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CE5" w:rsidRPr="00244AF3" w:rsidRDefault="00FB1CE5" w:rsidP="00FB1CE5">
      <w:pPr>
        <w:shd w:val="clear" w:color="auto" w:fill="FFFFFF"/>
        <w:jc w:val="center"/>
        <w:rPr>
          <w:b/>
          <w:bCs/>
          <w:color w:val="000000"/>
          <w:sz w:val="24"/>
          <w:szCs w:val="24"/>
        </w:rPr>
      </w:pPr>
      <w:r w:rsidRPr="00244AF3">
        <w:rPr>
          <w:b/>
          <w:bCs/>
          <w:color w:val="000000"/>
          <w:sz w:val="24"/>
          <w:szCs w:val="24"/>
        </w:rPr>
        <w:t>ДОГОВОР №</w:t>
      </w:r>
    </w:p>
    <w:p w:rsidR="00FB1CE5" w:rsidRPr="00244AF3" w:rsidRDefault="00FB1CE5" w:rsidP="00FB1CE5">
      <w:pPr>
        <w:shd w:val="clear" w:color="auto" w:fill="FFFFFF"/>
        <w:jc w:val="center"/>
        <w:rPr>
          <w:b/>
          <w:color w:val="000000"/>
          <w:sz w:val="24"/>
          <w:szCs w:val="24"/>
        </w:rPr>
      </w:pPr>
      <w:r w:rsidRPr="00244AF3">
        <w:rPr>
          <w:b/>
          <w:bCs/>
          <w:color w:val="000000"/>
          <w:sz w:val="24"/>
          <w:szCs w:val="24"/>
        </w:rPr>
        <w:t xml:space="preserve">оказания услуг </w:t>
      </w:r>
      <w:r w:rsidRPr="00244AF3">
        <w:rPr>
          <w:b/>
          <w:color w:val="000000"/>
          <w:sz w:val="24"/>
          <w:szCs w:val="24"/>
        </w:rPr>
        <w:t>по передаче электрической энергии и мощности</w:t>
      </w:r>
    </w:p>
    <w:p w:rsidR="00FB1CE5" w:rsidRPr="00244AF3" w:rsidRDefault="00FB1CE5" w:rsidP="00FB1CE5">
      <w:pPr>
        <w:shd w:val="clear" w:color="auto" w:fill="FFFFFF"/>
        <w:ind w:firstLine="851"/>
        <w:jc w:val="center"/>
        <w:rPr>
          <w:b/>
          <w:color w:val="000000"/>
          <w:sz w:val="24"/>
          <w:szCs w:val="24"/>
        </w:rPr>
      </w:pPr>
    </w:p>
    <w:p w:rsidR="00FB1CE5" w:rsidRPr="00244AF3" w:rsidRDefault="00FB1CE5" w:rsidP="00FB1CE5">
      <w:pPr>
        <w:shd w:val="clear" w:color="auto" w:fill="FFFFFF"/>
        <w:tabs>
          <w:tab w:val="left" w:leader="underscore" w:pos="1541"/>
          <w:tab w:val="left" w:pos="7118"/>
          <w:tab w:val="left" w:leader="underscore" w:pos="8208"/>
        </w:tabs>
        <w:rPr>
          <w:color w:val="000000"/>
          <w:sz w:val="24"/>
          <w:szCs w:val="24"/>
        </w:rPr>
      </w:pPr>
      <w:r w:rsidRPr="00244AF3">
        <w:rPr>
          <w:color w:val="000000"/>
          <w:sz w:val="24"/>
          <w:szCs w:val="24"/>
        </w:rPr>
        <w:t xml:space="preserve">г. Абакан </w:t>
      </w:r>
      <w:r>
        <w:rPr>
          <w:color w:val="000000"/>
          <w:sz w:val="24"/>
          <w:szCs w:val="24"/>
        </w:rPr>
        <w:t xml:space="preserve">                                                                                             </w:t>
      </w:r>
      <w:r w:rsidRPr="00244AF3">
        <w:rPr>
          <w:color w:val="000000"/>
          <w:sz w:val="24"/>
          <w:szCs w:val="24"/>
        </w:rPr>
        <w:t xml:space="preserve"> «___» ________ 20</w:t>
      </w:r>
      <w:r w:rsidR="006E563A">
        <w:rPr>
          <w:color w:val="000000"/>
          <w:sz w:val="24"/>
          <w:szCs w:val="24"/>
        </w:rPr>
        <w:t>_____</w:t>
      </w:r>
      <w:r w:rsidRPr="00244AF3">
        <w:rPr>
          <w:color w:val="000000"/>
          <w:sz w:val="24"/>
          <w:szCs w:val="24"/>
        </w:rPr>
        <w:t xml:space="preserve"> г.</w:t>
      </w:r>
    </w:p>
    <w:p w:rsidR="00FB1CE5" w:rsidRPr="00244AF3" w:rsidRDefault="00FB1CE5" w:rsidP="00FB1CE5">
      <w:pPr>
        <w:shd w:val="clear" w:color="auto" w:fill="FFFFFF"/>
        <w:ind w:firstLine="851"/>
        <w:jc w:val="both"/>
        <w:rPr>
          <w:b/>
          <w:bCs/>
          <w:color w:val="000000"/>
          <w:sz w:val="24"/>
          <w:szCs w:val="24"/>
        </w:rPr>
      </w:pPr>
      <w:r w:rsidRPr="00244AF3">
        <w:rPr>
          <w:b/>
          <w:bCs/>
          <w:color w:val="000000"/>
          <w:sz w:val="24"/>
          <w:szCs w:val="24"/>
        </w:rPr>
        <w:tab/>
        <w:t xml:space="preserve"> </w:t>
      </w:r>
    </w:p>
    <w:p w:rsidR="00FB1CE5" w:rsidRPr="00244AF3" w:rsidRDefault="00FB1CE5" w:rsidP="00FB1CE5">
      <w:pPr>
        <w:shd w:val="clear" w:color="auto" w:fill="FFFFFF"/>
        <w:ind w:firstLine="851"/>
        <w:jc w:val="both"/>
        <w:rPr>
          <w:color w:val="000000"/>
          <w:sz w:val="24"/>
          <w:szCs w:val="24"/>
        </w:rPr>
      </w:pPr>
      <w:proofErr w:type="gramStart"/>
      <w:r w:rsidRPr="00244AF3">
        <w:rPr>
          <w:b/>
          <w:color w:val="000000"/>
          <w:sz w:val="24"/>
          <w:szCs w:val="24"/>
        </w:rPr>
        <w:t>Муниципальное унитарное предприятие города Абакана «Абаканские электрические сети»</w:t>
      </w:r>
      <w:r>
        <w:rPr>
          <w:b/>
          <w:color w:val="000000"/>
          <w:sz w:val="24"/>
          <w:szCs w:val="24"/>
        </w:rPr>
        <w:t xml:space="preserve"> (МУП «АЭС»)</w:t>
      </w:r>
      <w:r w:rsidRPr="00244AF3">
        <w:rPr>
          <w:color w:val="000000"/>
          <w:sz w:val="24"/>
          <w:szCs w:val="24"/>
        </w:rPr>
        <w:t>, именуемое в даль</w:t>
      </w:r>
      <w:r w:rsidRPr="00244AF3">
        <w:rPr>
          <w:color w:val="000000"/>
          <w:sz w:val="24"/>
          <w:szCs w:val="24"/>
        </w:rPr>
        <w:softHyphen/>
        <w:t xml:space="preserve">нейшем </w:t>
      </w:r>
      <w:r w:rsidRPr="00244AF3">
        <w:rPr>
          <w:b/>
          <w:color w:val="000000"/>
          <w:sz w:val="24"/>
          <w:szCs w:val="24"/>
        </w:rPr>
        <w:t>«Исполнитель»</w:t>
      </w:r>
      <w:r w:rsidRPr="00244AF3">
        <w:rPr>
          <w:color w:val="000000"/>
          <w:sz w:val="24"/>
          <w:szCs w:val="24"/>
        </w:rPr>
        <w:t xml:space="preserve">, в лице директора </w:t>
      </w:r>
      <w:r w:rsidR="007E2689">
        <w:rPr>
          <w:color w:val="000000"/>
          <w:sz w:val="24"/>
          <w:szCs w:val="24"/>
        </w:rPr>
        <w:t>Ханина Алексея Анатольевича</w:t>
      </w:r>
      <w:r w:rsidRPr="00244AF3">
        <w:rPr>
          <w:color w:val="000000"/>
          <w:sz w:val="24"/>
          <w:szCs w:val="24"/>
        </w:rPr>
        <w:t xml:space="preserve">, действующего на основании Устава, с одной стороны, и </w:t>
      </w:r>
      <w:r>
        <w:rPr>
          <w:b/>
          <w:bCs/>
          <w:sz w:val="24"/>
          <w:szCs w:val="24"/>
        </w:rPr>
        <w:t>_________________________________________________________________________</w:t>
      </w:r>
      <w:r w:rsidRPr="00244AF3">
        <w:rPr>
          <w:b/>
          <w:bCs/>
          <w:sz w:val="24"/>
          <w:szCs w:val="24"/>
        </w:rPr>
        <w:t>,</w:t>
      </w:r>
      <w:r w:rsidRPr="00244AF3">
        <w:rPr>
          <w:sz w:val="24"/>
          <w:szCs w:val="24"/>
        </w:rPr>
        <w:t xml:space="preserve"> именуемое в дальнейшем </w:t>
      </w:r>
      <w:r w:rsidRPr="00244AF3">
        <w:rPr>
          <w:b/>
          <w:sz w:val="24"/>
          <w:szCs w:val="24"/>
        </w:rPr>
        <w:t>«Заказчик»</w:t>
      </w:r>
      <w:r w:rsidRPr="00244AF3">
        <w:rPr>
          <w:sz w:val="24"/>
          <w:szCs w:val="24"/>
        </w:rPr>
        <w:t xml:space="preserve">, в лице </w:t>
      </w:r>
      <w:r>
        <w:rPr>
          <w:sz w:val="24"/>
          <w:szCs w:val="24"/>
        </w:rPr>
        <w:t>__________________________________________________________</w:t>
      </w:r>
      <w:r w:rsidRPr="00244AF3">
        <w:rPr>
          <w:sz w:val="24"/>
          <w:szCs w:val="24"/>
        </w:rPr>
        <w:t xml:space="preserve">, действующего на основании </w:t>
      </w:r>
      <w:r>
        <w:rPr>
          <w:b/>
          <w:sz w:val="24"/>
          <w:szCs w:val="24"/>
        </w:rPr>
        <w:t>___________________________________</w:t>
      </w:r>
      <w:r w:rsidRPr="00244AF3">
        <w:rPr>
          <w:color w:val="000000"/>
          <w:sz w:val="24"/>
          <w:szCs w:val="24"/>
        </w:rPr>
        <w:t xml:space="preserve">, с другой стороны, </w:t>
      </w:r>
      <w:r w:rsidRPr="00244AF3">
        <w:rPr>
          <w:sz w:val="24"/>
          <w:szCs w:val="24"/>
        </w:rPr>
        <w:t xml:space="preserve">вместе именуемые </w:t>
      </w:r>
      <w:r w:rsidRPr="00244AF3">
        <w:rPr>
          <w:b/>
          <w:sz w:val="24"/>
          <w:szCs w:val="24"/>
        </w:rPr>
        <w:t>«Стороны»</w:t>
      </w:r>
      <w:r w:rsidRPr="00244AF3">
        <w:rPr>
          <w:sz w:val="24"/>
          <w:szCs w:val="24"/>
        </w:rPr>
        <w:t xml:space="preserve">, </w:t>
      </w:r>
      <w:r w:rsidRPr="00244AF3">
        <w:rPr>
          <w:color w:val="000000"/>
          <w:sz w:val="24"/>
          <w:szCs w:val="24"/>
        </w:rPr>
        <w:t>заключили настоящий договор о нижеследующем:</w:t>
      </w:r>
      <w:proofErr w:type="gramEnd"/>
    </w:p>
    <w:p w:rsidR="00FB1CE5" w:rsidRPr="00244AF3" w:rsidRDefault="00FB1CE5" w:rsidP="00FB1CE5">
      <w:pPr>
        <w:shd w:val="clear" w:color="auto" w:fill="FFFFFF"/>
        <w:ind w:firstLine="851"/>
        <w:jc w:val="both"/>
        <w:rPr>
          <w:sz w:val="24"/>
          <w:szCs w:val="24"/>
        </w:rPr>
      </w:pPr>
    </w:p>
    <w:p w:rsidR="00FB1CE5" w:rsidRPr="00244AF3" w:rsidRDefault="00FB1CE5" w:rsidP="00FB1CE5">
      <w:pPr>
        <w:shd w:val="clear" w:color="auto" w:fill="FFFFFF"/>
        <w:ind w:firstLine="851"/>
        <w:jc w:val="both"/>
        <w:rPr>
          <w:b/>
          <w:bCs/>
          <w:color w:val="000000"/>
          <w:sz w:val="24"/>
          <w:szCs w:val="24"/>
        </w:rPr>
      </w:pPr>
      <w:r w:rsidRPr="00244AF3">
        <w:rPr>
          <w:b/>
          <w:bCs/>
          <w:color w:val="000000"/>
          <w:sz w:val="24"/>
          <w:szCs w:val="24"/>
        </w:rPr>
        <w:t>1. Общие положения</w:t>
      </w:r>
    </w:p>
    <w:p w:rsidR="00FB1CE5" w:rsidRPr="00244AF3" w:rsidRDefault="00FB1CE5" w:rsidP="00FB1CE5">
      <w:pPr>
        <w:shd w:val="clear" w:color="auto" w:fill="FFFFFF"/>
        <w:ind w:firstLine="851"/>
        <w:jc w:val="both"/>
        <w:rPr>
          <w:b/>
          <w:bCs/>
          <w:color w:val="000000"/>
          <w:sz w:val="24"/>
          <w:szCs w:val="24"/>
        </w:rPr>
      </w:pPr>
    </w:p>
    <w:p w:rsidR="00FB1CE5" w:rsidRPr="00244AF3" w:rsidRDefault="00FB1CE5" w:rsidP="00FB1CE5">
      <w:pPr>
        <w:shd w:val="clear" w:color="auto" w:fill="FFFFFF"/>
        <w:ind w:firstLine="851"/>
        <w:jc w:val="both"/>
        <w:rPr>
          <w:color w:val="000000"/>
          <w:sz w:val="24"/>
          <w:szCs w:val="24"/>
        </w:rPr>
      </w:pPr>
      <w:r w:rsidRPr="00244AF3">
        <w:rPr>
          <w:bCs/>
          <w:color w:val="000000"/>
          <w:sz w:val="24"/>
          <w:szCs w:val="24"/>
        </w:rPr>
        <w:t>1.1.</w:t>
      </w:r>
      <w:r w:rsidRPr="00244AF3">
        <w:rPr>
          <w:b/>
          <w:bCs/>
          <w:color w:val="000000"/>
          <w:sz w:val="24"/>
          <w:szCs w:val="24"/>
        </w:rPr>
        <w:t xml:space="preserve"> </w:t>
      </w:r>
      <w:r w:rsidRPr="00244AF3">
        <w:rPr>
          <w:color w:val="000000"/>
          <w:sz w:val="24"/>
          <w:szCs w:val="24"/>
        </w:rPr>
        <w:t>Стороны договорились понимать используемые в Договоре термины в следующем значении:</w:t>
      </w:r>
    </w:p>
    <w:p w:rsidR="00FB1CE5" w:rsidRPr="00244AF3" w:rsidRDefault="00FB1CE5" w:rsidP="00FB1CE5">
      <w:pPr>
        <w:pStyle w:val="a7"/>
        <w:widowControl/>
        <w:autoSpaceDE/>
        <w:ind w:right="-57" w:firstLine="709"/>
        <w:rPr>
          <w:sz w:val="24"/>
          <w:szCs w:val="24"/>
        </w:rPr>
      </w:pPr>
      <w:r w:rsidRPr="00244AF3">
        <w:rPr>
          <w:b/>
          <w:bCs/>
          <w:i/>
          <w:iCs/>
          <w:sz w:val="24"/>
          <w:szCs w:val="24"/>
        </w:rPr>
        <w:t>Потребители</w:t>
      </w:r>
      <w:r w:rsidRPr="00244AF3">
        <w:rPr>
          <w:sz w:val="24"/>
          <w:szCs w:val="24"/>
        </w:rPr>
        <w:t xml:space="preserve"> - физические и юридические лица, приобретающие электрическую энергию (мощность) у Заказчика для собственных бытовых и (или) производственных нужд.</w:t>
      </w:r>
    </w:p>
    <w:p w:rsidR="00FB1CE5" w:rsidRPr="00244AF3" w:rsidRDefault="00FB1CE5" w:rsidP="00FB1CE5">
      <w:pPr>
        <w:pStyle w:val="a7"/>
        <w:widowControl/>
        <w:autoSpaceDE/>
        <w:ind w:right="-57" w:firstLine="709"/>
        <w:rPr>
          <w:bCs/>
          <w:iCs/>
          <w:sz w:val="24"/>
          <w:szCs w:val="24"/>
        </w:rPr>
      </w:pPr>
      <w:r w:rsidRPr="00244AF3">
        <w:rPr>
          <w:b/>
          <w:bCs/>
          <w:i/>
          <w:iCs/>
          <w:sz w:val="24"/>
          <w:szCs w:val="24"/>
        </w:rPr>
        <w:t xml:space="preserve">Покупатели – </w:t>
      </w:r>
      <w:r w:rsidRPr="00244AF3">
        <w:rPr>
          <w:bCs/>
          <w:iCs/>
          <w:sz w:val="24"/>
          <w:szCs w:val="24"/>
        </w:rPr>
        <w:t>юридические лица, приобретающие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w:t>
      </w:r>
    </w:p>
    <w:p w:rsidR="00FB1CE5" w:rsidRPr="00244AF3" w:rsidRDefault="00FB1CE5" w:rsidP="00FB1CE5">
      <w:pPr>
        <w:widowControl/>
        <w:autoSpaceDN w:val="0"/>
        <w:adjustRightInd w:val="0"/>
        <w:ind w:firstLine="709"/>
        <w:jc w:val="both"/>
        <w:rPr>
          <w:bCs/>
          <w:iCs/>
          <w:sz w:val="24"/>
          <w:szCs w:val="24"/>
          <w:lang w:eastAsia="ru-RU"/>
        </w:rPr>
      </w:pPr>
      <w:proofErr w:type="gramStart"/>
      <w:r w:rsidRPr="00244AF3">
        <w:rPr>
          <w:b/>
          <w:bCs/>
          <w:i/>
          <w:iCs/>
          <w:sz w:val="24"/>
          <w:szCs w:val="24"/>
          <w:lang w:eastAsia="ru-RU"/>
        </w:rPr>
        <w:t xml:space="preserve">Сетевые организации - </w:t>
      </w:r>
      <w:r w:rsidRPr="00244AF3">
        <w:rPr>
          <w:bCs/>
          <w:iCs/>
          <w:sz w:val="24"/>
          <w:szCs w:val="24"/>
          <w:lang w:eastAsia="ru-RU"/>
        </w:rPr>
        <w:t xml:space="preserve">организации, владеющие на праве собственности или на ином установленном федеральными законами основании объектами </w:t>
      </w:r>
      <w:proofErr w:type="spellStart"/>
      <w:r w:rsidRPr="00244AF3">
        <w:rPr>
          <w:bCs/>
          <w:iCs/>
          <w:sz w:val="24"/>
          <w:szCs w:val="24"/>
          <w:lang w:eastAsia="ru-RU"/>
        </w:rPr>
        <w:t>электросетевого</w:t>
      </w:r>
      <w:proofErr w:type="spellEnd"/>
      <w:r w:rsidRPr="00244AF3">
        <w:rPr>
          <w:bCs/>
          <w:iCs/>
          <w:sz w:val="24"/>
          <w:szCs w:val="24"/>
          <w:lang w:eastAsia="ru-RU"/>
        </w:rPr>
        <w:t xml:space="preserve">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w:t>
      </w:r>
      <w:proofErr w:type="spellStart"/>
      <w:r w:rsidRPr="00244AF3">
        <w:rPr>
          <w:bCs/>
          <w:iCs/>
          <w:sz w:val="24"/>
          <w:szCs w:val="24"/>
          <w:lang w:eastAsia="ru-RU"/>
        </w:rPr>
        <w:t>энергопринимающих</w:t>
      </w:r>
      <w:proofErr w:type="spellEnd"/>
      <w:r w:rsidRPr="00244AF3">
        <w:rPr>
          <w:bCs/>
          <w:iCs/>
          <w:sz w:val="24"/>
          <w:szCs w:val="24"/>
          <w:lang w:eastAsia="ru-RU"/>
        </w:rPr>
        <w:t xml:space="preserve">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w:t>
      </w:r>
      <w:proofErr w:type="gramEnd"/>
      <w:r w:rsidRPr="00244AF3">
        <w:rPr>
          <w:bCs/>
          <w:iCs/>
          <w:sz w:val="24"/>
          <w:szCs w:val="24"/>
          <w:lang w:eastAsia="ru-RU"/>
        </w:rPr>
        <w:t xml:space="preserve"> использованием объектов </w:t>
      </w:r>
      <w:proofErr w:type="spellStart"/>
      <w:r w:rsidRPr="00244AF3">
        <w:rPr>
          <w:bCs/>
          <w:iCs/>
          <w:sz w:val="24"/>
          <w:szCs w:val="24"/>
          <w:lang w:eastAsia="ru-RU"/>
        </w:rPr>
        <w:t>электросетевого</w:t>
      </w:r>
      <w:proofErr w:type="spellEnd"/>
      <w:r w:rsidRPr="00244AF3">
        <w:rPr>
          <w:bCs/>
          <w:iCs/>
          <w:sz w:val="24"/>
          <w:szCs w:val="24"/>
          <w:lang w:eastAsia="ru-RU"/>
        </w:rPr>
        <w:t xml:space="preserve">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B1CE5" w:rsidRPr="00244AF3" w:rsidRDefault="00FB1CE5" w:rsidP="00FB1CE5">
      <w:pPr>
        <w:pStyle w:val="a7"/>
        <w:widowControl/>
        <w:autoSpaceDE/>
        <w:ind w:right="-57" w:firstLine="708"/>
        <w:rPr>
          <w:sz w:val="24"/>
          <w:szCs w:val="24"/>
        </w:rPr>
      </w:pPr>
      <w:r w:rsidRPr="00244AF3">
        <w:rPr>
          <w:b/>
          <w:i/>
          <w:sz w:val="24"/>
          <w:szCs w:val="24"/>
        </w:rPr>
        <w:t>Опосредованное технологическое присоединение</w:t>
      </w:r>
      <w:r w:rsidRPr="00244AF3">
        <w:rPr>
          <w:sz w:val="24"/>
          <w:szCs w:val="24"/>
        </w:rPr>
        <w:t xml:space="preserve"> - это присоединение </w:t>
      </w:r>
      <w:proofErr w:type="spellStart"/>
      <w:r w:rsidRPr="00244AF3">
        <w:rPr>
          <w:sz w:val="24"/>
          <w:szCs w:val="24"/>
        </w:rPr>
        <w:t>энергопринимающих</w:t>
      </w:r>
      <w:proofErr w:type="spellEnd"/>
      <w:r w:rsidRPr="00244AF3">
        <w:rPr>
          <w:sz w:val="24"/>
          <w:szCs w:val="24"/>
        </w:rPr>
        <w:t xml:space="preserve"> устройств Потребителей к электрическим сетям Исполнителя через энергетические установки производителей электрической энергии, объекты </w:t>
      </w:r>
      <w:proofErr w:type="spellStart"/>
      <w:r w:rsidRPr="00244AF3">
        <w:rPr>
          <w:sz w:val="24"/>
          <w:szCs w:val="24"/>
        </w:rPr>
        <w:t>электросетевого</w:t>
      </w:r>
      <w:proofErr w:type="spellEnd"/>
      <w:r w:rsidRPr="00244AF3">
        <w:rPr>
          <w:sz w:val="24"/>
          <w:szCs w:val="24"/>
        </w:rPr>
        <w:t xml:space="preserve"> хозяйства ТСО либо лиц, не оказывающих услуги по передаче электрической энергии, или бесхозяйные объекты </w:t>
      </w:r>
      <w:proofErr w:type="spellStart"/>
      <w:r w:rsidRPr="00244AF3">
        <w:rPr>
          <w:sz w:val="24"/>
          <w:szCs w:val="24"/>
        </w:rPr>
        <w:t>электросетевого</w:t>
      </w:r>
      <w:proofErr w:type="spellEnd"/>
      <w:r w:rsidRPr="00244AF3">
        <w:rPr>
          <w:sz w:val="24"/>
          <w:szCs w:val="24"/>
        </w:rPr>
        <w:t xml:space="preserve"> хозяйства;</w:t>
      </w:r>
    </w:p>
    <w:p w:rsidR="00FB1CE5" w:rsidRPr="00244AF3" w:rsidRDefault="00FB1CE5" w:rsidP="00FB1CE5">
      <w:pPr>
        <w:widowControl/>
        <w:autoSpaceDN w:val="0"/>
        <w:adjustRightInd w:val="0"/>
        <w:ind w:firstLine="540"/>
        <w:jc w:val="both"/>
        <w:rPr>
          <w:bCs/>
          <w:iCs/>
          <w:sz w:val="24"/>
          <w:szCs w:val="24"/>
          <w:lang w:eastAsia="ru-RU"/>
        </w:rPr>
      </w:pPr>
      <w:proofErr w:type="gramStart"/>
      <w:r w:rsidRPr="00244AF3">
        <w:rPr>
          <w:b/>
          <w:bCs/>
          <w:i/>
          <w:iCs/>
          <w:sz w:val="24"/>
          <w:szCs w:val="24"/>
          <w:lang w:eastAsia="ru-RU"/>
        </w:rPr>
        <w:t>Точка поставки</w:t>
      </w:r>
      <w:r w:rsidRPr="00244AF3">
        <w:rPr>
          <w:bCs/>
          <w:iCs/>
          <w:sz w:val="24"/>
          <w:szCs w:val="24"/>
          <w:lang w:eastAsia="ru-RU"/>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Pr="00244AF3">
        <w:rPr>
          <w:bCs/>
          <w:iCs/>
          <w:sz w:val="24"/>
          <w:szCs w:val="24"/>
          <w:lang w:eastAsia="ru-RU"/>
        </w:rPr>
        <w:t>энергопринимающих</w:t>
      </w:r>
      <w:proofErr w:type="spellEnd"/>
      <w:r w:rsidRPr="00244AF3">
        <w:rPr>
          <w:bCs/>
          <w:iCs/>
          <w:sz w:val="24"/>
          <w:szCs w:val="24"/>
          <w:lang w:eastAsia="ru-RU"/>
        </w:rPr>
        <w:t xml:space="preserve">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w:t>
      </w:r>
      <w:proofErr w:type="spellStart"/>
      <w:r w:rsidRPr="00244AF3">
        <w:rPr>
          <w:bCs/>
          <w:iCs/>
          <w:sz w:val="24"/>
          <w:szCs w:val="24"/>
          <w:lang w:eastAsia="ru-RU"/>
        </w:rPr>
        <w:t>энергопринимающего</w:t>
      </w:r>
      <w:proofErr w:type="spellEnd"/>
      <w:r w:rsidRPr="00244AF3">
        <w:rPr>
          <w:bCs/>
          <w:iCs/>
          <w:sz w:val="24"/>
          <w:szCs w:val="24"/>
          <w:lang w:eastAsia="ru-RU"/>
        </w:rPr>
        <w:t xml:space="preserve"> устройства (объекта электроэнергетики);</w:t>
      </w:r>
      <w:proofErr w:type="gramEnd"/>
    </w:p>
    <w:p w:rsidR="00FB1CE5" w:rsidRPr="00244AF3" w:rsidRDefault="00FB1CE5" w:rsidP="00FB1CE5">
      <w:pPr>
        <w:pStyle w:val="a7"/>
        <w:ind w:right="-58" w:firstLine="709"/>
        <w:rPr>
          <w:sz w:val="24"/>
          <w:szCs w:val="24"/>
        </w:rPr>
      </w:pPr>
      <w:r w:rsidRPr="00244AF3">
        <w:rPr>
          <w:sz w:val="24"/>
          <w:szCs w:val="24"/>
        </w:rPr>
        <w:t>Точки поставки электроэнергии из сети Исполнителя в сеть Потребителя, определяются Сторонами в Приложении № 1  к настоящему Договору;</w:t>
      </w:r>
    </w:p>
    <w:p w:rsidR="00FB1CE5" w:rsidRPr="00244AF3" w:rsidRDefault="00FB1CE5" w:rsidP="00FB1CE5">
      <w:pPr>
        <w:widowControl/>
        <w:autoSpaceDN w:val="0"/>
        <w:adjustRightInd w:val="0"/>
        <w:ind w:firstLine="709"/>
        <w:jc w:val="both"/>
        <w:rPr>
          <w:sz w:val="24"/>
          <w:szCs w:val="24"/>
          <w:lang w:eastAsia="ru-RU"/>
        </w:rPr>
      </w:pPr>
      <w:r w:rsidRPr="00244AF3">
        <w:rPr>
          <w:b/>
          <w:i/>
          <w:sz w:val="24"/>
          <w:szCs w:val="24"/>
          <w:lang w:eastAsia="ru-RU"/>
        </w:rPr>
        <w:t>Точка присоединения к электрической сети</w:t>
      </w:r>
      <w:r w:rsidRPr="00244AF3">
        <w:rPr>
          <w:sz w:val="24"/>
          <w:szCs w:val="24"/>
          <w:lang w:eastAsia="ru-RU"/>
        </w:rPr>
        <w:t xml:space="preserve"> - место физического соединения </w:t>
      </w:r>
      <w:proofErr w:type="spellStart"/>
      <w:r w:rsidRPr="00244AF3">
        <w:rPr>
          <w:sz w:val="24"/>
          <w:szCs w:val="24"/>
          <w:lang w:eastAsia="ru-RU"/>
        </w:rPr>
        <w:t>энергопринимающего</w:t>
      </w:r>
      <w:proofErr w:type="spellEnd"/>
      <w:r w:rsidRPr="00244AF3">
        <w:rPr>
          <w:sz w:val="24"/>
          <w:szCs w:val="24"/>
          <w:lang w:eastAsia="ru-RU"/>
        </w:rPr>
        <w:t xml:space="preserve">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FB1CE5" w:rsidRPr="00244AF3" w:rsidRDefault="00FB1CE5" w:rsidP="00FB1CE5">
      <w:pPr>
        <w:pStyle w:val="a7"/>
        <w:widowControl/>
        <w:autoSpaceDE/>
        <w:ind w:right="-58" w:firstLine="709"/>
        <w:rPr>
          <w:sz w:val="24"/>
          <w:szCs w:val="24"/>
        </w:rPr>
      </w:pPr>
      <w:r w:rsidRPr="00244AF3">
        <w:rPr>
          <w:b/>
          <w:i/>
          <w:sz w:val="24"/>
          <w:szCs w:val="24"/>
        </w:rPr>
        <w:lastRenderedPageBreak/>
        <w:t>Система учета</w:t>
      </w:r>
      <w:r w:rsidRPr="00244AF3">
        <w:rPr>
          <w:sz w:val="24"/>
          <w:szCs w:val="24"/>
        </w:rPr>
        <w:t xml:space="preserve"> - совокупность измерительных комплексов, связующих и вычислительных компонентов, устрой</w:t>
      </w:r>
      <w:proofErr w:type="gramStart"/>
      <w:r w:rsidRPr="00244AF3">
        <w:rPr>
          <w:sz w:val="24"/>
          <w:szCs w:val="24"/>
        </w:rPr>
        <w:t>ств сб</w:t>
      </w:r>
      <w:proofErr w:type="gramEnd"/>
      <w:r w:rsidRPr="00244AF3">
        <w:rPr>
          <w:sz w:val="24"/>
          <w:szCs w:val="24"/>
        </w:rPr>
        <w:t>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FB1CE5" w:rsidRPr="00244AF3" w:rsidRDefault="00FB1CE5" w:rsidP="00FB1CE5">
      <w:pPr>
        <w:pStyle w:val="a7"/>
        <w:widowControl/>
        <w:autoSpaceDE/>
        <w:ind w:right="-58" w:firstLine="709"/>
        <w:rPr>
          <w:sz w:val="24"/>
          <w:szCs w:val="24"/>
        </w:rPr>
      </w:pPr>
      <w:r w:rsidRPr="00244AF3">
        <w:rPr>
          <w:b/>
          <w:i/>
          <w:sz w:val="24"/>
          <w:szCs w:val="24"/>
        </w:rPr>
        <w:t>Точка измерения</w:t>
      </w:r>
      <w:r w:rsidRPr="00244AF3">
        <w:rPr>
          <w:sz w:val="24"/>
          <w:szCs w:val="24"/>
        </w:rPr>
        <w:t xml:space="preserve"> – место расположения на элементах электрической сети трансформаторов тока  и/или счетчиков прямого включения используемых для определения объемов электрической энергии (мощности) принятой Потребителем в точках поставки;</w:t>
      </w:r>
    </w:p>
    <w:p w:rsidR="00FB1CE5" w:rsidRPr="00244AF3" w:rsidRDefault="00FB1CE5" w:rsidP="00FB1CE5">
      <w:pPr>
        <w:widowControl/>
        <w:autoSpaceDN w:val="0"/>
        <w:adjustRightInd w:val="0"/>
        <w:ind w:firstLine="709"/>
        <w:jc w:val="both"/>
        <w:rPr>
          <w:b/>
          <w:bCs/>
          <w:sz w:val="24"/>
          <w:szCs w:val="24"/>
          <w:lang w:eastAsia="ru-RU"/>
        </w:rPr>
      </w:pPr>
      <w:r w:rsidRPr="00244AF3">
        <w:rPr>
          <w:b/>
          <w:i/>
          <w:sz w:val="24"/>
          <w:szCs w:val="24"/>
        </w:rPr>
        <w:t>Заявленная мощность</w:t>
      </w:r>
      <w:r w:rsidRPr="00244AF3">
        <w:rPr>
          <w:sz w:val="24"/>
          <w:szCs w:val="24"/>
        </w:rPr>
        <w:t xml:space="preserve"> – </w:t>
      </w:r>
      <w:r w:rsidRPr="00244AF3">
        <w:rPr>
          <w:bCs/>
          <w:sz w:val="24"/>
          <w:szCs w:val="24"/>
          <w:lang w:eastAsia="ru-RU"/>
        </w:rPr>
        <w:t>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r w:rsidRPr="00244AF3">
        <w:rPr>
          <w:sz w:val="24"/>
          <w:szCs w:val="24"/>
        </w:rPr>
        <w:t xml:space="preserve"> (Приложение №2);</w:t>
      </w:r>
    </w:p>
    <w:p w:rsidR="00FB1CE5" w:rsidRPr="00244AF3" w:rsidRDefault="00FB1CE5" w:rsidP="00FB1CE5">
      <w:pPr>
        <w:pStyle w:val="a7"/>
        <w:ind w:right="-58" w:firstLine="709"/>
        <w:rPr>
          <w:sz w:val="24"/>
          <w:szCs w:val="24"/>
        </w:rPr>
      </w:pPr>
      <w:r w:rsidRPr="00244AF3">
        <w:rPr>
          <w:b/>
          <w:i/>
          <w:sz w:val="24"/>
          <w:szCs w:val="24"/>
        </w:rPr>
        <w:t xml:space="preserve">Максимальная мощность </w:t>
      </w:r>
      <w:r w:rsidRPr="00244AF3">
        <w:rPr>
          <w:sz w:val="24"/>
          <w:szCs w:val="24"/>
        </w:rPr>
        <w:t xml:space="preserve">– наибольшая величина мощности, определенная к одномоментному использованию </w:t>
      </w:r>
      <w:proofErr w:type="spellStart"/>
      <w:r w:rsidRPr="00244AF3">
        <w:rPr>
          <w:sz w:val="24"/>
          <w:szCs w:val="24"/>
        </w:rPr>
        <w:t>энергопринимающими</w:t>
      </w:r>
      <w:proofErr w:type="spellEnd"/>
      <w:r w:rsidRPr="00244AF3">
        <w:rPr>
          <w:sz w:val="24"/>
          <w:szCs w:val="24"/>
        </w:rPr>
        <w:t xml:space="preserve"> устройствами (объектами </w:t>
      </w:r>
      <w:proofErr w:type="spellStart"/>
      <w:r w:rsidRPr="00244AF3">
        <w:rPr>
          <w:sz w:val="24"/>
          <w:szCs w:val="24"/>
        </w:rPr>
        <w:t>электросетевого</w:t>
      </w:r>
      <w:proofErr w:type="spellEnd"/>
      <w:r w:rsidRPr="00244AF3">
        <w:rPr>
          <w:sz w:val="24"/>
          <w:szCs w:val="24"/>
        </w:rPr>
        <w:t xml:space="preserve"> хозяйства) в соответствии с документами о технологическом присоединении   обусловленная составом </w:t>
      </w:r>
      <w:proofErr w:type="spellStart"/>
      <w:r w:rsidRPr="00244AF3">
        <w:rPr>
          <w:sz w:val="24"/>
          <w:szCs w:val="24"/>
        </w:rPr>
        <w:t>энергопринимающего</w:t>
      </w:r>
      <w:proofErr w:type="spellEnd"/>
      <w:r w:rsidRPr="00244AF3">
        <w:rPr>
          <w:sz w:val="24"/>
          <w:szCs w:val="24"/>
        </w:rPr>
        <w:t xml:space="preserve"> оборудования (объектов </w:t>
      </w:r>
      <w:proofErr w:type="spellStart"/>
      <w:r w:rsidRPr="00244AF3">
        <w:rPr>
          <w:sz w:val="24"/>
          <w:szCs w:val="24"/>
        </w:rPr>
        <w:t>электросетевого</w:t>
      </w:r>
      <w:proofErr w:type="spellEnd"/>
      <w:r w:rsidRPr="00244AF3">
        <w:rPr>
          <w:sz w:val="24"/>
          <w:szCs w:val="24"/>
        </w:rPr>
        <w:t xml:space="preserve"> хозяйства) и технологическим процессом потребителя, исчисляемая в мегаваттах;</w:t>
      </w:r>
    </w:p>
    <w:p w:rsidR="00FB1CE5" w:rsidRPr="00244AF3" w:rsidRDefault="00FB1CE5" w:rsidP="00FB1CE5">
      <w:pPr>
        <w:pStyle w:val="ac"/>
        <w:spacing w:before="0" w:after="0"/>
        <w:ind w:firstLine="851"/>
        <w:jc w:val="both"/>
      </w:pPr>
      <w:r w:rsidRPr="00244AF3">
        <w:rPr>
          <w:b/>
          <w:i/>
        </w:rPr>
        <w:t>АИИСКУЭ</w:t>
      </w:r>
      <w:r w:rsidRPr="00244AF3">
        <w:rPr>
          <w:b/>
        </w:rPr>
        <w:t xml:space="preserve"> - </w:t>
      </w:r>
      <w:r w:rsidRPr="00244AF3">
        <w:t>автоматизированная информационно-измерительная система коммерческого учета электроэнергии.</w:t>
      </w:r>
    </w:p>
    <w:p w:rsidR="00FB1CE5" w:rsidRPr="00244AF3" w:rsidRDefault="00FB1CE5" w:rsidP="00FB1CE5">
      <w:pPr>
        <w:shd w:val="clear" w:color="auto" w:fill="FFFFFF"/>
        <w:ind w:firstLine="851"/>
        <w:jc w:val="both"/>
        <w:rPr>
          <w:color w:val="000000"/>
          <w:sz w:val="24"/>
          <w:szCs w:val="24"/>
        </w:rPr>
      </w:pPr>
      <w:r w:rsidRPr="00244AF3">
        <w:rPr>
          <w:color w:val="000000"/>
          <w:sz w:val="24"/>
          <w:szCs w:val="24"/>
        </w:rPr>
        <w:t>1.2. Заказчик заключает Договор в интересах:</w:t>
      </w:r>
    </w:p>
    <w:p w:rsidR="00FB1CE5" w:rsidRPr="00244AF3" w:rsidRDefault="00FB1CE5" w:rsidP="00FB1CE5">
      <w:pPr>
        <w:shd w:val="clear" w:color="auto" w:fill="FFFFFF"/>
        <w:tabs>
          <w:tab w:val="left" w:pos="979"/>
        </w:tabs>
        <w:ind w:firstLine="709"/>
        <w:jc w:val="both"/>
        <w:rPr>
          <w:sz w:val="24"/>
          <w:szCs w:val="24"/>
        </w:rPr>
      </w:pPr>
      <w:r w:rsidRPr="00244AF3">
        <w:rPr>
          <w:color w:val="000000"/>
          <w:sz w:val="24"/>
          <w:szCs w:val="24"/>
        </w:rPr>
        <w:t>-</w:t>
      </w:r>
      <w:r w:rsidRPr="00244AF3">
        <w:rPr>
          <w:color w:val="000000"/>
          <w:sz w:val="24"/>
          <w:szCs w:val="24"/>
        </w:rPr>
        <w:tab/>
      </w:r>
      <w:r w:rsidRPr="00244AF3">
        <w:rPr>
          <w:sz w:val="24"/>
          <w:szCs w:val="24"/>
        </w:rPr>
        <w:t xml:space="preserve">Потребителей, которым в соответствии с ранее заключенными договорами энергоснабжения </w:t>
      </w:r>
      <w:r w:rsidRPr="00244AF3">
        <w:rPr>
          <w:color w:val="000000"/>
          <w:sz w:val="24"/>
          <w:szCs w:val="24"/>
        </w:rPr>
        <w:t>Заказчик</w:t>
      </w:r>
      <w:r w:rsidRPr="00244AF3">
        <w:rPr>
          <w:sz w:val="24"/>
          <w:szCs w:val="24"/>
        </w:rPr>
        <w:t xml:space="preserve"> обязан организовать передачу электроэнергии;</w:t>
      </w:r>
    </w:p>
    <w:p w:rsidR="00FB1CE5" w:rsidRPr="00244AF3" w:rsidRDefault="00FB1CE5" w:rsidP="00FB1CE5">
      <w:pPr>
        <w:shd w:val="clear" w:color="auto" w:fill="FFFFFF"/>
        <w:tabs>
          <w:tab w:val="left" w:pos="926"/>
        </w:tabs>
        <w:ind w:firstLine="709"/>
        <w:jc w:val="both"/>
        <w:rPr>
          <w:sz w:val="24"/>
          <w:szCs w:val="24"/>
        </w:rPr>
      </w:pPr>
      <w:r w:rsidRPr="00244AF3">
        <w:rPr>
          <w:sz w:val="24"/>
          <w:szCs w:val="24"/>
        </w:rPr>
        <w:t xml:space="preserve">- Потребителей, обратившихся к </w:t>
      </w:r>
      <w:r w:rsidRPr="00244AF3">
        <w:rPr>
          <w:color w:val="000000"/>
          <w:sz w:val="24"/>
          <w:szCs w:val="24"/>
        </w:rPr>
        <w:t>Заказчику</w:t>
      </w:r>
      <w:r w:rsidRPr="00244AF3">
        <w:rPr>
          <w:sz w:val="24"/>
          <w:szCs w:val="24"/>
        </w:rPr>
        <w:t xml:space="preserve"> с офертой о заключении договора энергоснабжения, предусматривающего обязанность </w:t>
      </w:r>
      <w:r w:rsidRPr="00244AF3">
        <w:rPr>
          <w:color w:val="000000"/>
          <w:sz w:val="24"/>
          <w:szCs w:val="24"/>
        </w:rPr>
        <w:t>Заказчика</w:t>
      </w:r>
      <w:r w:rsidRPr="00244AF3">
        <w:rPr>
          <w:sz w:val="24"/>
          <w:szCs w:val="24"/>
        </w:rPr>
        <w:t xml:space="preserve"> урегулировать за счет Потребителя отношения, связанные с передачей электроэнергии.</w:t>
      </w:r>
    </w:p>
    <w:p w:rsidR="00FB1CE5" w:rsidRPr="00244AF3" w:rsidRDefault="00FB1CE5" w:rsidP="00FB1CE5">
      <w:pPr>
        <w:shd w:val="clear" w:color="auto" w:fill="FFFFFF"/>
        <w:tabs>
          <w:tab w:val="left" w:pos="1253"/>
        </w:tabs>
        <w:ind w:firstLine="851"/>
        <w:jc w:val="both"/>
        <w:rPr>
          <w:sz w:val="24"/>
          <w:szCs w:val="24"/>
        </w:rPr>
      </w:pPr>
      <w:r w:rsidRPr="00244AF3">
        <w:rPr>
          <w:sz w:val="24"/>
          <w:szCs w:val="24"/>
        </w:rPr>
        <w:t xml:space="preserve">1.3. Исполнитель самостоятельно урегулирует отношения с Потребителями по технологическому присоединению энергоустановок Потребителей к электрической сети Исполнителя, в том числе Потребителей, </w:t>
      </w:r>
      <w:proofErr w:type="spellStart"/>
      <w:r w:rsidRPr="00244AF3">
        <w:rPr>
          <w:sz w:val="24"/>
          <w:szCs w:val="24"/>
        </w:rPr>
        <w:t>энергопринимающие</w:t>
      </w:r>
      <w:proofErr w:type="spellEnd"/>
      <w:r w:rsidRPr="00244AF3">
        <w:rPr>
          <w:sz w:val="24"/>
          <w:szCs w:val="24"/>
        </w:rPr>
        <w:t xml:space="preserve"> устройства которых были присоединены к электрической сети Исполнителя до заключения настоящего договора.</w:t>
      </w:r>
    </w:p>
    <w:p w:rsidR="00FB1CE5" w:rsidRPr="00244AF3" w:rsidRDefault="00FB1CE5" w:rsidP="00FB1CE5">
      <w:pPr>
        <w:shd w:val="clear" w:color="auto" w:fill="FFFFFF"/>
        <w:tabs>
          <w:tab w:val="left" w:pos="1416"/>
        </w:tabs>
        <w:ind w:firstLine="851"/>
        <w:jc w:val="both"/>
        <w:rPr>
          <w:sz w:val="24"/>
          <w:szCs w:val="24"/>
        </w:rPr>
      </w:pPr>
    </w:p>
    <w:p w:rsidR="00FB1CE5" w:rsidRPr="00244AF3" w:rsidRDefault="00FB1CE5" w:rsidP="00FB1CE5">
      <w:pPr>
        <w:shd w:val="clear" w:color="auto" w:fill="FFFFFF"/>
        <w:ind w:firstLine="851"/>
        <w:jc w:val="both"/>
        <w:rPr>
          <w:b/>
          <w:sz w:val="24"/>
          <w:szCs w:val="24"/>
        </w:rPr>
      </w:pPr>
      <w:r w:rsidRPr="00244AF3">
        <w:rPr>
          <w:b/>
          <w:sz w:val="24"/>
          <w:szCs w:val="24"/>
        </w:rPr>
        <w:t>2. Предмет договора</w:t>
      </w:r>
    </w:p>
    <w:p w:rsidR="00FB1CE5" w:rsidRPr="00244AF3" w:rsidRDefault="00FB1CE5" w:rsidP="00FB1CE5">
      <w:pPr>
        <w:shd w:val="clear" w:color="auto" w:fill="FFFFFF"/>
        <w:ind w:firstLine="851"/>
        <w:jc w:val="both"/>
        <w:rPr>
          <w:sz w:val="24"/>
          <w:szCs w:val="24"/>
        </w:rPr>
      </w:pPr>
    </w:p>
    <w:p w:rsidR="00FB1CE5" w:rsidRPr="00244AF3" w:rsidRDefault="00FB1CE5" w:rsidP="00FB1CE5">
      <w:pPr>
        <w:shd w:val="clear" w:color="auto" w:fill="FFFFFF"/>
        <w:ind w:firstLine="709"/>
        <w:jc w:val="both"/>
        <w:rPr>
          <w:sz w:val="24"/>
          <w:szCs w:val="24"/>
        </w:rPr>
      </w:pPr>
      <w:r w:rsidRPr="00244AF3">
        <w:rPr>
          <w:sz w:val="24"/>
          <w:szCs w:val="24"/>
        </w:rPr>
        <w:t xml:space="preserve">2.1. Исполнитель обязуется оказывать </w:t>
      </w:r>
      <w:r w:rsidRPr="00244AF3">
        <w:rPr>
          <w:color w:val="000000"/>
          <w:sz w:val="24"/>
          <w:szCs w:val="24"/>
        </w:rPr>
        <w:t xml:space="preserve">Заказчику </w:t>
      </w:r>
      <w:r w:rsidRPr="00244AF3">
        <w:rPr>
          <w:sz w:val="24"/>
          <w:szCs w:val="24"/>
        </w:rPr>
        <w:t xml:space="preserve"> услуги по передаче электрической энергии путем осуществления комплекса организационных и технологически связанных действий, обеспечивающих передачу электроэнергии через технические устройства электрических сетей, принадлежащих   на праве собственности и (или) ином установленном федеральным законом основании, а </w:t>
      </w:r>
      <w:r w:rsidRPr="00244AF3">
        <w:rPr>
          <w:color w:val="000000"/>
          <w:sz w:val="24"/>
          <w:szCs w:val="24"/>
        </w:rPr>
        <w:t>Заказчик</w:t>
      </w:r>
      <w:r w:rsidRPr="00244AF3">
        <w:rPr>
          <w:sz w:val="24"/>
          <w:szCs w:val="24"/>
        </w:rPr>
        <w:t xml:space="preserve"> обязуется оплачивать услуги Исполнителя в порядке, установленном Договором.</w:t>
      </w:r>
    </w:p>
    <w:p w:rsidR="00FB1CE5" w:rsidRPr="00244AF3" w:rsidRDefault="00FB1CE5" w:rsidP="00FB1CE5">
      <w:pPr>
        <w:pStyle w:val="ae"/>
        <w:numPr>
          <w:ilvl w:val="1"/>
          <w:numId w:val="15"/>
        </w:numPr>
        <w:shd w:val="clear" w:color="auto" w:fill="FFFFFF"/>
        <w:tabs>
          <w:tab w:val="left" w:pos="0"/>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 xml:space="preserve"> Исполнитель обязуется по уведомлениям Заказчика осуществлять действия по введению ограничения режима потребления, </w:t>
      </w:r>
      <w:r w:rsidRPr="00244AF3">
        <w:rPr>
          <w:rFonts w:ascii="Times New Roman" w:hAnsi="Times New Roman"/>
          <w:sz w:val="24"/>
          <w:szCs w:val="24"/>
          <w:lang w:eastAsia="ru-RU"/>
        </w:rPr>
        <w:t>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r w:rsidRPr="00244AF3">
        <w:rPr>
          <w:rFonts w:ascii="Times New Roman" w:hAnsi="Times New Roman"/>
          <w:sz w:val="24"/>
          <w:szCs w:val="24"/>
        </w:rPr>
        <w:t xml:space="preserve"> в соответствии с действующим законодательством.</w:t>
      </w:r>
    </w:p>
    <w:p w:rsidR="00FB1CE5" w:rsidRPr="00244AF3" w:rsidRDefault="00FB1CE5" w:rsidP="00FB1CE5">
      <w:pPr>
        <w:pStyle w:val="ae"/>
        <w:numPr>
          <w:ilvl w:val="1"/>
          <w:numId w:val="15"/>
        </w:numPr>
        <w:shd w:val="clear" w:color="auto" w:fill="FFFFFF"/>
        <w:spacing w:after="0"/>
        <w:ind w:left="0" w:firstLine="709"/>
        <w:jc w:val="both"/>
        <w:rPr>
          <w:rFonts w:ascii="Times New Roman" w:hAnsi="Times New Roman"/>
          <w:sz w:val="24"/>
          <w:szCs w:val="24"/>
        </w:rPr>
      </w:pPr>
      <w:r w:rsidRPr="00244AF3">
        <w:rPr>
          <w:rFonts w:ascii="Times New Roman" w:hAnsi="Times New Roman"/>
          <w:sz w:val="24"/>
          <w:szCs w:val="24"/>
        </w:rPr>
        <w:t xml:space="preserve">Стороны определили следующие существенные условия настоящего договора: </w:t>
      </w:r>
    </w:p>
    <w:p w:rsidR="00FB1CE5" w:rsidRPr="00244AF3" w:rsidRDefault="00FB1CE5" w:rsidP="00FB1CE5">
      <w:pPr>
        <w:shd w:val="clear" w:color="auto" w:fill="FFFFFF"/>
        <w:tabs>
          <w:tab w:val="num" w:pos="0"/>
          <w:tab w:val="left" w:pos="1276"/>
        </w:tabs>
        <w:ind w:firstLine="709"/>
        <w:jc w:val="both"/>
        <w:rPr>
          <w:sz w:val="24"/>
          <w:szCs w:val="24"/>
        </w:rPr>
      </w:pPr>
      <w:proofErr w:type="gramStart"/>
      <w:r w:rsidRPr="00244AF3">
        <w:rPr>
          <w:sz w:val="24"/>
          <w:szCs w:val="24"/>
        </w:rPr>
        <w:t xml:space="preserve">- величина максимальной мощности </w:t>
      </w:r>
      <w:proofErr w:type="spellStart"/>
      <w:r w:rsidRPr="00244AF3">
        <w:rPr>
          <w:sz w:val="24"/>
          <w:szCs w:val="24"/>
        </w:rPr>
        <w:t>энергопринимающих</w:t>
      </w:r>
      <w:proofErr w:type="spellEnd"/>
      <w:r w:rsidRPr="00244AF3">
        <w:rPr>
          <w:sz w:val="24"/>
          <w:szCs w:val="24"/>
        </w:rPr>
        <w:t xml:space="preserve"> устройств Потребителей, технологически присоединенных в установленном законодательством Российской Федерации порядке к электрической сети с распределением указанной величины по каждой точке поставки (Приложение № 1 к настоящему договору);</w:t>
      </w:r>
      <w:proofErr w:type="gramEnd"/>
    </w:p>
    <w:p w:rsidR="00FB1CE5" w:rsidRPr="00244AF3" w:rsidRDefault="00FB1CE5" w:rsidP="00FB1CE5">
      <w:pPr>
        <w:shd w:val="clear" w:color="auto" w:fill="FFFFFF"/>
        <w:tabs>
          <w:tab w:val="num" w:pos="0"/>
        </w:tabs>
        <w:ind w:firstLine="709"/>
        <w:jc w:val="both"/>
        <w:rPr>
          <w:sz w:val="24"/>
          <w:szCs w:val="24"/>
        </w:rPr>
      </w:pPr>
      <w:r w:rsidRPr="00244AF3">
        <w:rPr>
          <w:sz w:val="24"/>
          <w:szCs w:val="24"/>
        </w:rPr>
        <w:t>- порядок определения размера обязательств Заказчика по оплате услуг по передаче электрической энергии, включающий сведения об объеме электрической энергии (мощности), используемом для определения размера обязательств (порядок определения такого объема), порядок расчета стоимости услуг Исполнителя по передаче электрической энергии;</w:t>
      </w:r>
      <w:bookmarkStart w:id="0" w:name="P154"/>
      <w:bookmarkEnd w:id="0"/>
    </w:p>
    <w:p w:rsidR="00FB1CE5" w:rsidRPr="00244AF3" w:rsidRDefault="00FB1CE5" w:rsidP="00FB1CE5">
      <w:pPr>
        <w:shd w:val="clear" w:color="auto" w:fill="FFFFFF"/>
        <w:tabs>
          <w:tab w:val="num" w:pos="0"/>
          <w:tab w:val="left" w:pos="1276"/>
        </w:tabs>
        <w:ind w:firstLine="709"/>
        <w:jc w:val="both"/>
        <w:rPr>
          <w:sz w:val="24"/>
          <w:szCs w:val="24"/>
        </w:rPr>
      </w:pPr>
      <w:r w:rsidRPr="00244AF3">
        <w:rPr>
          <w:sz w:val="24"/>
          <w:szCs w:val="24"/>
        </w:rPr>
        <w:t xml:space="preserve">- ответственность Потребителей Заказчика и Исполнителя за состояние и обслуживание объектов </w:t>
      </w:r>
      <w:proofErr w:type="spellStart"/>
      <w:r w:rsidRPr="00244AF3">
        <w:rPr>
          <w:sz w:val="24"/>
          <w:szCs w:val="24"/>
        </w:rPr>
        <w:t>электросетевого</w:t>
      </w:r>
      <w:proofErr w:type="spellEnd"/>
      <w:r w:rsidRPr="00244AF3">
        <w:rPr>
          <w:sz w:val="24"/>
          <w:szCs w:val="24"/>
        </w:rPr>
        <w:t xml:space="preserve"> хозяйства определяемых балансовой принадлежностью электрических сетей;</w:t>
      </w:r>
    </w:p>
    <w:p w:rsidR="00FB1CE5" w:rsidRPr="00244AF3" w:rsidRDefault="00FB1CE5" w:rsidP="00FB1CE5">
      <w:pPr>
        <w:shd w:val="clear" w:color="auto" w:fill="FFFFFF"/>
        <w:tabs>
          <w:tab w:val="num" w:pos="0"/>
          <w:tab w:val="left" w:pos="1276"/>
        </w:tabs>
        <w:ind w:firstLine="851"/>
        <w:jc w:val="both"/>
        <w:rPr>
          <w:sz w:val="24"/>
          <w:szCs w:val="24"/>
        </w:rPr>
      </w:pPr>
      <w:r w:rsidRPr="00244AF3">
        <w:rPr>
          <w:sz w:val="24"/>
          <w:szCs w:val="24"/>
        </w:rPr>
        <w:lastRenderedPageBreak/>
        <w:t xml:space="preserve">- сведения о приборах учета электрической энергии (мощности), установленных на дату заключения Договора в отношении </w:t>
      </w:r>
      <w:proofErr w:type="spellStart"/>
      <w:r w:rsidRPr="00244AF3">
        <w:rPr>
          <w:sz w:val="24"/>
          <w:szCs w:val="24"/>
        </w:rPr>
        <w:t>энергопринимающих</w:t>
      </w:r>
      <w:proofErr w:type="spellEnd"/>
      <w:r w:rsidRPr="00244AF3">
        <w:rPr>
          <w:sz w:val="24"/>
          <w:szCs w:val="24"/>
        </w:rPr>
        <w:t xml:space="preserve"> устройств Потребителей </w:t>
      </w:r>
      <w:r w:rsidRPr="00244AF3">
        <w:rPr>
          <w:sz w:val="24"/>
          <w:szCs w:val="24"/>
        </w:rPr>
        <w:br/>
        <w:t>Заказчика, объектов электроэнергетики и используемых для расчетов по Договору (Приложение № 1.1. к настоящему);</w:t>
      </w:r>
    </w:p>
    <w:p w:rsidR="00FB1CE5" w:rsidRPr="00244AF3" w:rsidRDefault="00FB1CE5" w:rsidP="00FB1CE5">
      <w:pPr>
        <w:shd w:val="clear" w:color="auto" w:fill="FFFFFF"/>
        <w:tabs>
          <w:tab w:val="num" w:pos="0"/>
          <w:tab w:val="left" w:pos="1276"/>
        </w:tabs>
        <w:ind w:firstLine="851"/>
        <w:jc w:val="both"/>
        <w:rPr>
          <w:sz w:val="24"/>
          <w:szCs w:val="24"/>
        </w:rPr>
      </w:pPr>
      <w:r w:rsidRPr="00244AF3">
        <w:rPr>
          <w:sz w:val="24"/>
          <w:szCs w:val="24"/>
        </w:rPr>
        <w:t xml:space="preserve">- </w:t>
      </w:r>
      <w:r w:rsidRPr="00244AF3">
        <w:rPr>
          <w:bCs/>
          <w:sz w:val="24"/>
          <w:szCs w:val="24"/>
        </w:rPr>
        <w:t>обязанность  Сторон  по обеспечению установки и допуску в эксплуатацию приборов учета</w:t>
      </w:r>
      <w:r w:rsidRPr="00244AF3">
        <w:rPr>
          <w:sz w:val="24"/>
          <w:szCs w:val="24"/>
        </w:rPr>
        <w:t xml:space="preserve">, соответствующих установленным законодательством Российской Федерации требованиям (в отношении </w:t>
      </w:r>
      <w:proofErr w:type="spellStart"/>
      <w:r w:rsidRPr="00244AF3">
        <w:rPr>
          <w:sz w:val="24"/>
          <w:szCs w:val="24"/>
        </w:rPr>
        <w:t>энергопринимающих</w:t>
      </w:r>
      <w:proofErr w:type="spellEnd"/>
      <w:r w:rsidRPr="00244AF3">
        <w:rPr>
          <w:sz w:val="24"/>
          <w:szCs w:val="24"/>
        </w:rPr>
        <w:t xml:space="preserve">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FB1CE5" w:rsidRPr="00244AF3" w:rsidRDefault="00FB1CE5" w:rsidP="00FB1CE5">
      <w:pPr>
        <w:shd w:val="clear" w:color="auto" w:fill="FFFFFF"/>
        <w:tabs>
          <w:tab w:val="num" w:pos="0"/>
          <w:tab w:val="left" w:pos="1276"/>
        </w:tabs>
        <w:ind w:firstLine="851"/>
        <w:jc w:val="both"/>
        <w:rPr>
          <w:sz w:val="24"/>
          <w:szCs w:val="24"/>
        </w:rPr>
      </w:pPr>
      <w:proofErr w:type="gramStart"/>
      <w:r w:rsidRPr="00244AF3">
        <w:rPr>
          <w:sz w:val="24"/>
          <w:szCs w:val="24"/>
        </w:rPr>
        <w:t xml:space="preserve">- обязанность Потребителей Заказчика, </w:t>
      </w:r>
      <w:proofErr w:type="spellStart"/>
      <w:r w:rsidRPr="00244AF3">
        <w:rPr>
          <w:sz w:val="24"/>
          <w:szCs w:val="24"/>
        </w:rPr>
        <w:t>энергопринимающие</w:t>
      </w:r>
      <w:proofErr w:type="spellEnd"/>
      <w:r w:rsidRPr="00244AF3">
        <w:rPr>
          <w:sz w:val="24"/>
          <w:szCs w:val="24"/>
        </w:rPr>
        <w:t xml:space="preserve"> устройства которых подключены к системам противоаварийной и режимной автоматики, установленным в соответствии с Правилами технологического присоединения </w:t>
      </w:r>
      <w:proofErr w:type="spellStart"/>
      <w:r w:rsidRPr="00244AF3">
        <w:rPr>
          <w:sz w:val="24"/>
          <w:szCs w:val="24"/>
        </w:rPr>
        <w:t>энергопринимающих</w:t>
      </w:r>
      <w:proofErr w:type="spellEnd"/>
      <w:r w:rsidRPr="00244AF3">
        <w:rPr>
          <w:sz w:val="24"/>
          <w:szCs w:val="24"/>
        </w:rPr>
        <w:t xml:space="preserve"> устройств потребителей электрической энергии, объектов по производству электрической энергии, а также объектов </w:t>
      </w:r>
      <w:proofErr w:type="spellStart"/>
      <w:r w:rsidRPr="00244AF3">
        <w:rPr>
          <w:sz w:val="24"/>
          <w:szCs w:val="24"/>
        </w:rPr>
        <w:t>электросетевого</w:t>
      </w:r>
      <w:proofErr w:type="spellEnd"/>
      <w:r w:rsidRPr="00244AF3">
        <w:rPr>
          <w:sz w:val="24"/>
          <w:szCs w:val="24"/>
        </w:rPr>
        <w:t xml:space="preserve"> хозяйства, принадлежащих сетевым организациям и иным лицам, к электрическим сетям или  П</w:t>
      </w:r>
      <w:r w:rsidRPr="00244AF3">
        <w:rPr>
          <w:sz w:val="24"/>
          <w:szCs w:val="24"/>
          <w:lang w:eastAsia="ru-RU"/>
        </w:rPr>
        <w:t xml:space="preserve">равилами </w:t>
      </w:r>
      <w:proofErr w:type="spellStart"/>
      <w:r w:rsidRPr="00244AF3">
        <w:rPr>
          <w:sz w:val="24"/>
          <w:szCs w:val="24"/>
          <w:lang w:eastAsia="ru-RU"/>
        </w:rPr>
        <w:t>недискриминационного</w:t>
      </w:r>
      <w:proofErr w:type="spellEnd"/>
      <w:r w:rsidRPr="00244AF3">
        <w:rPr>
          <w:sz w:val="24"/>
          <w:szCs w:val="24"/>
          <w:lang w:eastAsia="ru-RU"/>
        </w:rPr>
        <w:t xml:space="preserve"> доступа к услугам по передаче электрической энергии и оказания этих услуг</w:t>
      </w:r>
      <w:r w:rsidRPr="00244AF3">
        <w:rPr>
          <w:sz w:val="24"/>
          <w:szCs w:val="24"/>
        </w:rPr>
        <w:t>, и находятся</w:t>
      </w:r>
      <w:proofErr w:type="gramEnd"/>
      <w:r w:rsidRPr="00244AF3">
        <w:rPr>
          <w:sz w:val="24"/>
          <w:szCs w:val="24"/>
        </w:rPr>
        <w:t xml:space="preserve">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Исполнителя.</w:t>
      </w:r>
    </w:p>
    <w:p w:rsidR="00FB1CE5" w:rsidRPr="00244AF3" w:rsidRDefault="00FB1CE5" w:rsidP="00FB1CE5">
      <w:pPr>
        <w:autoSpaceDN w:val="0"/>
        <w:adjustRightInd w:val="0"/>
        <w:ind w:firstLine="708"/>
        <w:jc w:val="both"/>
        <w:rPr>
          <w:sz w:val="24"/>
          <w:szCs w:val="24"/>
        </w:rPr>
      </w:pPr>
      <w:r w:rsidRPr="00244AF3">
        <w:rPr>
          <w:sz w:val="24"/>
          <w:szCs w:val="24"/>
        </w:rPr>
        <w:t>- порядок взаимодействия Исполнителя и Потребителя услуг при организации и осуществлении оперативно-технологического управления;</w:t>
      </w:r>
    </w:p>
    <w:p w:rsidR="00FB1CE5" w:rsidRPr="00244AF3" w:rsidRDefault="00FB1CE5" w:rsidP="00FB1CE5">
      <w:pPr>
        <w:autoSpaceDN w:val="0"/>
        <w:adjustRightInd w:val="0"/>
        <w:ind w:firstLine="709"/>
        <w:jc w:val="both"/>
        <w:rPr>
          <w:sz w:val="24"/>
          <w:szCs w:val="24"/>
        </w:rPr>
      </w:pPr>
      <w:r w:rsidRPr="00244AF3">
        <w:rPr>
          <w:sz w:val="24"/>
          <w:szCs w:val="24"/>
        </w:rPr>
        <w:t xml:space="preserve">- неустойка в размере и в случаях, которые предусмотрены </w:t>
      </w:r>
      <w:hyperlink r:id="rId8" w:history="1">
        <w:r w:rsidRPr="00244AF3">
          <w:rPr>
            <w:color w:val="0000FF"/>
            <w:sz w:val="24"/>
            <w:szCs w:val="24"/>
          </w:rPr>
          <w:t>разделом X</w:t>
        </w:r>
      </w:hyperlink>
      <w:r w:rsidRPr="00244AF3">
        <w:rPr>
          <w:sz w:val="24"/>
          <w:szCs w:val="24"/>
        </w:rPr>
        <w:t xml:space="preserve"> Основных положений функционирования розничных рынков электрической энергии.</w:t>
      </w:r>
    </w:p>
    <w:p w:rsidR="00FB1CE5" w:rsidRPr="00244AF3" w:rsidRDefault="00FB1CE5" w:rsidP="00FB1CE5">
      <w:pPr>
        <w:pStyle w:val="a7"/>
        <w:ind w:right="-58" w:firstLine="709"/>
        <w:rPr>
          <w:sz w:val="24"/>
          <w:szCs w:val="24"/>
        </w:rPr>
      </w:pPr>
      <w:r w:rsidRPr="00244AF3">
        <w:rPr>
          <w:sz w:val="24"/>
          <w:szCs w:val="24"/>
        </w:rPr>
        <w:t>2.4. В случае</w:t>
      </w:r>
      <w:proofErr w:type="gramStart"/>
      <w:r w:rsidRPr="00244AF3">
        <w:rPr>
          <w:sz w:val="24"/>
          <w:szCs w:val="24"/>
        </w:rPr>
        <w:t>,</w:t>
      </w:r>
      <w:proofErr w:type="gramEnd"/>
      <w:r w:rsidRPr="00244AF3">
        <w:rPr>
          <w:sz w:val="24"/>
          <w:szCs w:val="24"/>
        </w:rPr>
        <w:t xml:space="preserve"> если после заключения настоящего договора произойдет изменение состава Потребителей (Покупателей) и существенных условий, указанных в пункте 2.3. Договора, указанные изменения подлежат обязательному оформлению в виде дополнительных соглашений к настоящему договору. </w:t>
      </w:r>
    </w:p>
    <w:p w:rsidR="00FB1CE5" w:rsidRPr="00244AF3" w:rsidRDefault="00FB1CE5" w:rsidP="00FB1CE5">
      <w:pPr>
        <w:shd w:val="clear" w:color="auto" w:fill="FFFFFF"/>
        <w:tabs>
          <w:tab w:val="num" w:pos="0"/>
          <w:tab w:val="left" w:pos="1276"/>
        </w:tabs>
        <w:jc w:val="both"/>
        <w:rPr>
          <w:b/>
          <w:sz w:val="24"/>
          <w:szCs w:val="24"/>
        </w:rPr>
      </w:pPr>
    </w:p>
    <w:p w:rsidR="00FB1CE5" w:rsidRPr="00244AF3" w:rsidRDefault="00FB1CE5" w:rsidP="00FB1CE5">
      <w:pPr>
        <w:shd w:val="clear" w:color="auto" w:fill="FFFFFF"/>
        <w:tabs>
          <w:tab w:val="num" w:pos="0"/>
        </w:tabs>
        <w:ind w:firstLine="851"/>
        <w:jc w:val="both"/>
        <w:rPr>
          <w:b/>
          <w:sz w:val="24"/>
          <w:szCs w:val="24"/>
        </w:rPr>
      </w:pPr>
      <w:r w:rsidRPr="00244AF3">
        <w:rPr>
          <w:b/>
          <w:sz w:val="24"/>
          <w:szCs w:val="24"/>
        </w:rPr>
        <w:t>3. Права и обязанности сторон</w:t>
      </w:r>
    </w:p>
    <w:p w:rsidR="00FB1CE5" w:rsidRPr="00244AF3" w:rsidRDefault="00FB1CE5" w:rsidP="00FB1CE5">
      <w:pPr>
        <w:shd w:val="clear" w:color="auto" w:fill="FFFFFF"/>
        <w:ind w:firstLine="851"/>
        <w:jc w:val="both"/>
        <w:rPr>
          <w:sz w:val="24"/>
          <w:szCs w:val="24"/>
        </w:rPr>
      </w:pPr>
    </w:p>
    <w:p w:rsidR="00FB1CE5" w:rsidRPr="00244AF3" w:rsidRDefault="00FB1CE5" w:rsidP="00FB1CE5">
      <w:pPr>
        <w:shd w:val="clear" w:color="auto" w:fill="FFFFFF"/>
        <w:tabs>
          <w:tab w:val="left" w:pos="709"/>
        </w:tabs>
        <w:ind w:firstLine="851"/>
        <w:jc w:val="both"/>
        <w:rPr>
          <w:b/>
          <w:sz w:val="24"/>
          <w:szCs w:val="24"/>
        </w:rPr>
      </w:pPr>
      <w:r w:rsidRPr="00244AF3">
        <w:rPr>
          <w:b/>
          <w:sz w:val="24"/>
          <w:szCs w:val="24"/>
        </w:rPr>
        <w:t>3.1.</w:t>
      </w:r>
      <w:r w:rsidRPr="00244AF3">
        <w:rPr>
          <w:sz w:val="24"/>
          <w:szCs w:val="24"/>
        </w:rPr>
        <w:t xml:space="preserve"> </w:t>
      </w:r>
      <w:r w:rsidRPr="00244AF3">
        <w:rPr>
          <w:b/>
          <w:sz w:val="24"/>
          <w:szCs w:val="24"/>
        </w:rPr>
        <w:t>Стороны обязуются:</w:t>
      </w:r>
    </w:p>
    <w:p w:rsidR="00FB1CE5" w:rsidRPr="00244AF3" w:rsidRDefault="00FB1CE5" w:rsidP="00FB1CE5">
      <w:pPr>
        <w:numPr>
          <w:ilvl w:val="2"/>
          <w:numId w:val="8"/>
        </w:numPr>
        <w:shd w:val="clear" w:color="auto" w:fill="FFFFFF"/>
        <w:tabs>
          <w:tab w:val="clear" w:pos="1288"/>
          <w:tab w:val="left" w:pos="1276"/>
        </w:tabs>
        <w:ind w:left="0" w:firstLine="851"/>
        <w:jc w:val="both"/>
        <w:rPr>
          <w:sz w:val="24"/>
          <w:szCs w:val="24"/>
        </w:rPr>
      </w:pPr>
      <w:r w:rsidRPr="00244AF3">
        <w:rPr>
          <w:sz w:val="24"/>
          <w:szCs w:val="24"/>
        </w:rPr>
        <w:t>При исполнении обязательств по настоящему Договору руководствоваться действующим законодательством Российской Федерации.</w:t>
      </w:r>
    </w:p>
    <w:p w:rsidR="00FB1CE5" w:rsidRPr="00244AF3" w:rsidRDefault="00FB1CE5" w:rsidP="00FB1CE5">
      <w:pPr>
        <w:numPr>
          <w:ilvl w:val="2"/>
          <w:numId w:val="8"/>
        </w:numPr>
        <w:shd w:val="clear" w:color="auto" w:fill="FFFFFF"/>
        <w:tabs>
          <w:tab w:val="clear" w:pos="1288"/>
          <w:tab w:val="left" w:pos="1276"/>
        </w:tabs>
        <w:ind w:left="0" w:firstLine="851"/>
        <w:jc w:val="both"/>
        <w:rPr>
          <w:sz w:val="24"/>
          <w:szCs w:val="24"/>
        </w:rPr>
      </w:pPr>
      <w:r w:rsidRPr="00244AF3">
        <w:rPr>
          <w:sz w:val="24"/>
          <w:szCs w:val="24"/>
        </w:rPr>
        <w:t xml:space="preserve"> Производить взаимную ежеквартальную сверку финансовых расчетов путем составления «Акта сверки взаимных расчетов».</w:t>
      </w:r>
    </w:p>
    <w:p w:rsidR="00FB1CE5" w:rsidRPr="00244AF3" w:rsidRDefault="00FB1CE5" w:rsidP="00FB1CE5">
      <w:pPr>
        <w:numPr>
          <w:ilvl w:val="2"/>
          <w:numId w:val="8"/>
        </w:numPr>
        <w:shd w:val="clear" w:color="auto" w:fill="FFFFFF"/>
        <w:tabs>
          <w:tab w:val="clear" w:pos="1288"/>
          <w:tab w:val="left" w:pos="1276"/>
        </w:tabs>
        <w:ind w:left="0" w:firstLine="851"/>
        <w:jc w:val="both"/>
        <w:rPr>
          <w:sz w:val="24"/>
          <w:szCs w:val="24"/>
        </w:rPr>
      </w:pPr>
      <w:r w:rsidRPr="00244AF3">
        <w:rPr>
          <w:sz w:val="24"/>
          <w:szCs w:val="24"/>
        </w:rPr>
        <w:t>Соблюдать требования Системного оператора и его региональных подразделений, касающихся оперативно-технологического (диспетчерского) управления процесса производства, передачи, распределения и потребления электрической энергии при исполнении настоящего Договора.</w:t>
      </w:r>
    </w:p>
    <w:p w:rsidR="00FB1CE5" w:rsidRPr="00244AF3" w:rsidRDefault="00FB1CE5" w:rsidP="00FB1CE5">
      <w:pPr>
        <w:shd w:val="clear" w:color="auto" w:fill="FFFFFF"/>
        <w:tabs>
          <w:tab w:val="left" w:pos="1829"/>
        </w:tabs>
        <w:ind w:firstLine="851"/>
        <w:jc w:val="both"/>
        <w:rPr>
          <w:b/>
          <w:sz w:val="24"/>
          <w:szCs w:val="24"/>
        </w:rPr>
      </w:pPr>
    </w:p>
    <w:p w:rsidR="00FB1CE5" w:rsidRPr="00244AF3" w:rsidRDefault="00FB1CE5" w:rsidP="00FB1CE5">
      <w:pPr>
        <w:shd w:val="clear" w:color="auto" w:fill="FFFFFF"/>
        <w:tabs>
          <w:tab w:val="left" w:pos="1829"/>
        </w:tabs>
        <w:ind w:firstLine="851"/>
        <w:jc w:val="both"/>
        <w:rPr>
          <w:b/>
          <w:sz w:val="24"/>
          <w:szCs w:val="24"/>
        </w:rPr>
      </w:pPr>
      <w:r w:rsidRPr="00244AF3">
        <w:rPr>
          <w:b/>
          <w:sz w:val="24"/>
          <w:szCs w:val="24"/>
        </w:rPr>
        <w:t>3.2.</w:t>
      </w:r>
      <w:r w:rsidRPr="00244AF3">
        <w:rPr>
          <w:color w:val="000000"/>
          <w:sz w:val="24"/>
          <w:szCs w:val="24"/>
        </w:rPr>
        <w:t xml:space="preserve"> </w:t>
      </w:r>
      <w:r w:rsidRPr="00244AF3">
        <w:rPr>
          <w:b/>
          <w:color w:val="000000"/>
          <w:sz w:val="24"/>
          <w:szCs w:val="24"/>
        </w:rPr>
        <w:t>Заказчик</w:t>
      </w:r>
      <w:r w:rsidRPr="00244AF3">
        <w:rPr>
          <w:b/>
          <w:sz w:val="24"/>
          <w:szCs w:val="24"/>
        </w:rPr>
        <w:t xml:space="preserve"> обязуется:</w:t>
      </w:r>
    </w:p>
    <w:p w:rsidR="00FB1CE5" w:rsidRPr="00244AF3" w:rsidRDefault="00FB1CE5" w:rsidP="00FB1CE5">
      <w:pPr>
        <w:shd w:val="clear" w:color="auto" w:fill="FFFFFF"/>
        <w:tabs>
          <w:tab w:val="left" w:pos="1829"/>
        </w:tabs>
        <w:ind w:firstLine="851"/>
        <w:jc w:val="both"/>
        <w:rPr>
          <w:b/>
          <w:sz w:val="24"/>
          <w:szCs w:val="24"/>
        </w:rPr>
      </w:pPr>
    </w:p>
    <w:p w:rsidR="00FB1CE5" w:rsidRPr="00244AF3" w:rsidRDefault="00FB1CE5" w:rsidP="00FB1CE5">
      <w:pPr>
        <w:pStyle w:val="a7"/>
        <w:widowControl/>
        <w:numPr>
          <w:ilvl w:val="2"/>
          <w:numId w:val="16"/>
        </w:numPr>
        <w:tabs>
          <w:tab w:val="num" w:pos="851"/>
        </w:tabs>
        <w:autoSpaceDE/>
        <w:ind w:left="0" w:firstLine="709"/>
        <w:rPr>
          <w:sz w:val="24"/>
          <w:szCs w:val="24"/>
        </w:rPr>
      </w:pPr>
      <w:r w:rsidRPr="00244AF3">
        <w:rPr>
          <w:sz w:val="24"/>
          <w:szCs w:val="24"/>
        </w:rPr>
        <w:t>Обеспечить поставку (покупку) электроэнергии в сети Исполнителя для передачи Потребителям, качество и иные параметры которой должны соответствовать техническим регламентами иным обязательным требованиям, в том числе (ГОСТ 32144-2013).</w:t>
      </w:r>
    </w:p>
    <w:p w:rsidR="00FB1CE5" w:rsidRPr="00244AF3" w:rsidRDefault="00FB1CE5" w:rsidP="00FB1CE5">
      <w:pPr>
        <w:pStyle w:val="ae"/>
        <w:numPr>
          <w:ilvl w:val="2"/>
          <w:numId w:val="16"/>
        </w:numPr>
        <w:shd w:val="clear" w:color="auto" w:fill="FFFFFF"/>
        <w:tabs>
          <w:tab w:val="left" w:pos="1411"/>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 xml:space="preserve">Предоставлять Исполнителю информацию о заключенных договорах энергоснабжения на момент заключения настоящего договора, а также сведения о заключенных, расторгнутых договорах энергоснабжения в соответствии с действующим законодательством. </w:t>
      </w:r>
    </w:p>
    <w:p w:rsidR="00FB1CE5" w:rsidRPr="00244AF3" w:rsidRDefault="00FB1CE5" w:rsidP="00FB1CE5">
      <w:pPr>
        <w:pStyle w:val="ae"/>
        <w:numPr>
          <w:ilvl w:val="2"/>
          <w:numId w:val="16"/>
        </w:numPr>
        <w:shd w:val="clear" w:color="auto" w:fill="FFFFFF"/>
        <w:tabs>
          <w:tab w:val="left" w:pos="1411"/>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lastRenderedPageBreak/>
        <w:t>Ежегодно в срок не позднее 01.04.2020 направлять в адрес Исполнителя прогнозную величину передачи электроэнергии и мощности на следующий календарный год с помесячной  детализацией в форме Приложения № 2 к настоящему Договору.</w:t>
      </w:r>
    </w:p>
    <w:p w:rsidR="00FB1CE5" w:rsidRPr="00244AF3" w:rsidRDefault="00FB1CE5" w:rsidP="00FB1CE5">
      <w:pPr>
        <w:shd w:val="clear" w:color="auto" w:fill="FFFFFF"/>
        <w:tabs>
          <w:tab w:val="left" w:pos="1411"/>
        </w:tabs>
        <w:ind w:firstLine="851"/>
        <w:jc w:val="both"/>
        <w:rPr>
          <w:sz w:val="24"/>
          <w:szCs w:val="24"/>
        </w:rPr>
      </w:pPr>
      <w:r w:rsidRPr="00244AF3">
        <w:rPr>
          <w:sz w:val="24"/>
          <w:szCs w:val="24"/>
        </w:rPr>
        <w:t>3.2.4. Принять меры к включению в договоры энергоснабжения с Потребителями следующих условий:</w:t>
      </w:r>
    </w:p>
    <w:p w:rsidR="00FB1CE5" w:rsidRPr="00244AF3" w:rsidRDefault="00FB1CE5" w:rsidP="00FB1CE5">
      <w:pPr>
        <w:widowControl/>
        <w:ind w:firstLine="709"/>
        <w:jc w:val="both"/>
        <w:rPr>
          <w:sz w:val="24"/>
          <w:szCs w:val="24"/>
        </w:rPr>
      </w:pPr>
      <w:proofErr w:type="gramStart"/>
      <w:r w:rsidRPr="00244AF3">
        <w:rPr>
          <w:sz w:val="24"/>
          <w:szCs w:val="24"/>
        </w:rPr>
        <w:t xml:space="preserve">а) величина максимальной мощности </w:t>
      </w:r>
      <w:proofErr w:type="spellStart"/>
      <w:r w:rsidRPr="00244AF3">
        <w:rPr>
          <w:sz w:val="24"/>
          <w:szCs w:val="24"/>
        </w:rPr>
        <w:t>энергопринимающих</w:t>
      </w:r>
      <w:proofErr w:type="spellEnd"/>
      <w:r w:rsidRPr="00244AF3">
        <w:rPr>
          <w:sz w:val="24"/>
          <w:szCs w:val="24"/>
        </w:rPr>
        <w:t xml:space="preserve">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Правилами </w:t>
      </w:r>
      <w:proofErr w:type="spellStart"/>
      <w:r w:rsidRPr="00244AF3">
        <w:rPr>
          <w:sz w:val="24"/>
          <w:szCs w:val="24"/>
        </w:rPr>
        <w:t>недискриминационного</w:t>
      </w:r>
      <w:proofErr w:type="spellEnd"/>
      <w:r w:rsidRPr="00244AF3">
        <w:rPr>
          <w:sz w:val="24"/>
          <w:szCs w:val="24"/>
        </w:rPr>
        <w:t xml:space="preserve"> доступа к услугам по передаче электроэнергии и оказания этих услуг, с распределением указанной величины по каждой точке поставки;</w:t>
      </w:r>
      <w:proofErr w:type="gramEnd"/>
    </w:p>
    <w:p w:rsidR="00FB1CE5" w:rsidRPr="00244AF3" w:rsidRDefault="00FB1CE5" w:rsidP="00FB1CE5">
      <w:pPr>
        <w:autoSpaceDN w:val="0"/>
        <w:adjustRightInd w:val="0"/>
        <w:ind w:firstLine="709"/>
        <w:jc w:val="both"/>
        <w:rPr>
          <w:sz w:val="24"/>
          <w:szCs w:val="24"/>
        </w:rPr>
      </w:pPr>
      <w:r w:rsidRPr="00244AF3">
        <w:rPr>
          <w:sz w:val="24"/>
          <w:szCs w:val="24"/>
        </w:rPr>
        <w:t xml:space="preserve">б) порядок </w:t>
      </w:r>
      <w:proofErr w:type="gramStart"/>
      <w:r w:rsidRPr="00244AF3">
        <w:rPr>
          <w:sz w:val="24"/>
          <w:szCs w:val="24"/>
        </w:rPr>
        <w:t>определения размера обязательств Потребителя услуг</w:t>
      </w:r>
      <w:proofErr w:type="gramEnd"/>
      <w:r w:rsidRPr="00244AF3">
        <w:rPr>
          <w:sz w:val="24"/>
          <w:szCs w:val="24"/>
        </w:rPr>
        <w:t xml:space="preserve"> по оплате услуг по передаче электрической энергии в соответствии с Правилами </w:t>
      </w:r>
      <w:proofErr w:type="spellStart"/>
      <w:r w:rsidRPr="00244AF3">
        <w:rPr>
          <w:sz w:val="24"/>
          <w:szCs w:val="24"/>
        </w:rPr>
        <w:t>недискриминационного</w:t>
      </w:r>
      <w:proofErr w:type="spellEnd"/>
      <w:r w:rsidRPr="00244AF3">
        <w:rPr>
          <w:sz w:val="24"/>
          <w:szCs w:val="24"/>
        </w:rPr>
        <w:t xml:space="preserve"> доступа к услугам по передаче электроэнергии и оказания этих услуг, включающий:</w:t>
      </w:r>
    </w:p>
    <w:p w:rsidR="00FB1CE5" w:rsidRPr="00244AF3" w:rsidRDefault="00FB1CE5" w:rsidP="00FB1CE5">
      <w:pPr>
        <w:autoSpaceDN w:val="0"/>
        <w:adjustRightInd w:val="0"/>
        <w:ind w:firstLine="709"/>
        <w:jc w:val="both"/>
        <w:rPr>
          <w:sz w:val="24"/>
          <w:szCs w:val="24"/>
        </w:rPr>
      </w:pPr>
      <w:r w:rsidRPr="00244AF3">
        <w:rPr>
          <w:sz w:val="24"/>
          <w:szCs w:val="24"/>
        </w:rPr>
        <w:t>- сведения об объеме электрической энергии (мощности), используемом для определения размера обязательств, или порядок определения такого объема;</w:t>
      </w:r>
    </w:p>
    <w:p w:rsidR="00FB1CE5" w:rsidRPr="00244AF3" w:rsidRDefault="00FB1CE5" w:rsidP="00FB1CE5">
      <w:pPr>
        <w:autoSpaceDN w:val="0"/>
        <w:adjustRightInd w:val="0"/>
        <w:ind w:firstLine="709"/>
        <w:jc w:val="both"/>
        <w:rPr>
          <w:sz w:val="24"/>
          <w:szCs w:val="24"/>
        </w:rPr>
      </w:pPr>
      <w:r w:rsidRPr="00244AF3">
        <w:rPr>
          <w:sz w:val="24"/>
          <w:szCs w:val="24"/>
        </w:rPr>
        <w:t>- порядок расчета стоимости услуг Исполнителя по передаче электрической энергии;</w:t>
      </w:r>
    </w:p>
    <w:p w:rsidR="00FB1CE5" w:rsidRPr="00244AF3" w:rsidRDefault="00FB1CE5" w:rsidP="00FB1CE5">
      <w:pPr>
        <w:ind w:firstLine="709"/>
        <w:jc w:val="both"/>
        <w:rPr>
          <w:sz w:val="24"/>
          <w:szCs w:val="24"/>
        </w:rPr>
      </w:pPr>
      <w:r w:rsidRPr="00244AF3">
        <w:rPr>
          <w:sz w:val="24"/>
          <w:szCs w:val="24"/>
        </w:rPr>
        <w:t xml:space="preserve">в) ответственность Потребителя за состояние и обслуживание объектов </w:t>
      </w:r>
      <w:proofErr w:type="spellStart"/>
      <w:r w:rsidRPr="00244AF3">
        <w:rPr>
          <w:sz w:val="24"/>
          <w:szCs w:val="24"/>
        </w:rPr>
        <w:t>электросетевого</w:t>
      </w:r>
      <w:proofErr w:type="spellEnd"/>
      <w:r w:rsidRPr="00244AF3">
        <w:rPr>
          <w:sz w:val="24"/>
          <w:szCs w:val="24"/>
        </w:rPr>
        <w:t xml:space="preserve"> хозяйства, которая определяется балансовой принадлежностью Исполнителя и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w:t>
      </w:r>
    </w:p>
    <w:p w:rsidR="00FB1CE5" w:rsidRPr="00244AF3" w:rsidRDefault="00FB1CE5" w:rsidP="00FB1CE5">
      <w:pPr>
        <w:autoSpaceDN w:val="0"/>
        <w:adjustRightInd w:val="0"/>
        <w:ind w:firstLine="709"/>
        <w:jc w:val="both"/>
        <w:rPr>
          <w:sz w:val="24"/>
          <w:szCs w:val="24"/>
        </w:rPr>
      </w:pPr>
      <w:r w:rsidRPr="00244AF3">
        <w:rPr>
          <w:sz w:val="24"/>
          <w:szCs w:val="24"/>
        </w:rPr>
        <w:t xml:space="preserve">г) сведения о приборах учета электрической энергии (мощности), установленных на дату заключения договора в отношении </w:t>
      </w:r>
      <w:proofErr w:type="spellStart"/>
      <w:r w:rsidRPr="00244AF3">
        <w:rPr>
          <w:sz w:val="24"/>
          <w:szCs w:val="24"/>
        </w:rPr>
        <w:t>энергопринимающих</w:t>
      </w:r>
      <w:proofErr w:type="spellEnd"/>
      <w:r w:rsidRPr="00244AF3">
        <w:rPr>
          <w:sz w:val="24"/>
          <w:szCs w:val="24"/>
        </w:rPr>
        <w:t xml:space="preserve">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244AF3">
        <w:rPr>
          <w:sz w:val="24"/>
          <w:szCs w:val="24"/>
        </w:rPr>
        <w:t>межповерочного</w:t>
      </w:r>
      <w:proofErr w:type="spellEnd"/>
      <w:r w:rsidRPr="00244AF3">
        <w:rPr>
          <w:sz w:val="24"/>
          <w:szCs w:val="24"/>
        </w:rPr>
        <w:t xml:space="preserve"> интервала;</w:t>
      </w:r>
    </w:p>
    <w:p w:rsidR="00FB1CE5" w:rsidRPr="00244AF3" w:rsidRDefault="00FB1CE5" w:rsidP="00FB1CE5">
      <w:pPr>
        <w:autoSpaceDN w:val="0"/>
        <w:adjustRightInd w:val="0"/>
        <w:ind w:firstLine="709"/>
        <w:jc w:val="both"/>
        <w:rPr>
          <w:sz w:val="24"/>
          <w:szCs w:val="24"/>
        </w:rPr>
      </w:pPr>
      <w:proofErr w:type="spellStart"/>
      <w:r w:rsidRPr="00244AF3">
        <w:rPr>
          <w:sz w:val="24"/>
          <w:szCs w:val="24"/>
        </w:rPr>
        <w:t>д</w:t>
      </w:r>
      <w:proofErr w:type="spellEnd"/>
      <w:r w:rsidRPr="00244AF3">
        <w:rPr>
          <w:sz w:val="24"/>
          <w:szCs w:val="24"/>
        </w:rPr>
        <w:t xml:space="preserve">)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w:t>
      </w:r>
      <w:proofErr w:type="spellStart"/>
      <w:r w:rsidRPr="00244AF3">
        <w:rPr>
          <w:sz w:val="24"/>
          <w:szCs w:val="24"/>
        </w:rPr>
        <w:t>энергопринимающих</w:t>
      </w:r>
      <w:proofErr w:type="spellEnd"/>
      <w:r w:rsidRPr="00244AF3">
        <w:rPr>
          <w:sz w:val="24"/>
          <w:szCs w:val="24"/>
        </w:rPr>
        <w:t xml:space="preserve">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FB1CE5" w:rsidRPr="00244AF3" w:rsidRDefault="00FB1CE5" w:rsidP="00FB1CE5">
      <w:pPr>
        <w:autoSpaceDN w:val="0"/>
        <w:adjustRightInd w:val="0"/>
        <w:ind w:firstLine="720"/>
        <w:jc w:val="both"/>
        <w:rPr>
          <w:sz w:val="24"/>
          <w:szCs w:val="24"/>
        </w:rPr>
      </w:pPr>
      <w:proofErr w:type="gramStart"/>
      <w:r w:rsidRPr="00244AF3">
        <w:rPr>
          <w:sz w:val="24"/>
          <w:szCs w:val="24"/>
        </w:rP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r:id="rId9" w:history="1">
        <w:r w:rsidRPr="00244AF3">
          <w:rPr>
            <w:sz w:val="24"/>
            <w:szCs w:val="24"/>
          </w:rPr>
          <w:t>Правилами</w:t>
        </w:r>
      </w:hyperlink>
      <w:r w:rsidRPr="00244AF3">
        <w:rPr>
          <w:sz w:val="24"/>
          <w:szCs w:val="24"/>
        </w:rPr>
        <w:t xml:space="preserve"> технологического присоединения </w:t>
      </w:r>
      <w:proofErr w:type="spellStart"/>
      <w:r w:rsidRPr="00244AF3">
        <w:rPr>
          <w:sz w:val="24"/>
          <w:szCs w:val="24"/>
        </w:rPr>
        <w:t>энергопринимающих</w:t>
      </w:r>
      <w:proofErr w:type="spellEnd"/>
      <w:r w:rsidRPr="00244AF3">
        <w:rPr>
          <w:sz w:val="24"/>
          <w:szCs w:val="24"/>
        </w:rPr>
        <w:t xml:space="preserve"> устройств потребителей электрической энергии, объектов по производству электрической энергии, а также объектов </w:t>
      </w:r>
      <w:proofErr w:type="spellStart"/>
      <w:r w:rsidRPr="00244AF3">
        <w:rPr>
          <w:sz w:val="24"/>
          <w:szCs w:val="24"/>
        </w:rPr>
        <w:t>электросетевого</w:t>
      </w:r>
      <w:proofErr w:type="spellEnd"/>
      <w:proofErr w:type="gramEnd"/>
      <w:r w:rsidRPr="00244AF3">
        <w:rPr>
          <w:sz w:val="24"/>
          <w:szCs w:val="24"/>
        </w:rPr>
        <w:t xml:space="preserve"> </w:t>
      </w:r>
      <w:proofErr w:type="gramStart"/>
      <w:r w:rsidRPr="00244AF3">
        <w:rPr>
          <w:sz w:val="24"/>
          <w:szCs w:val="24"/>
        </w:rPr>
        <w:t xml:space="preserve">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w:t>
      </w:r>
      <w:proofErr w:type="spellStart"/>
      <w:r w:rsidRPr="00244AF3">
        <w:rPr>
          <w:sz w:val="24"/>
          <w:szCs w:val="24"/>
        </w:rPr>
        <w:t>недискриминационного</w:t>
      </w:r>
      <w:proofErr w:type="spellEnd"/>
      <w:r w:rsidRPr="00244AF3">
        <w:rPr>
          <w:sz w:val="24"/>
          <w:szCs w:val="24"/>
        </w:rPr>
        <w:t xml:space="preserve"> доступа к услугам по передаче электрической энергии и оказания этих услуг, Правил </w:t>
      </w:r>
      <w:proofErr w:type="spellStart"/>
      <w:r w:rsidRPr="00244AF3">
        <w:rPr>
          <w:sz w:val="24"/>
          <w:szCs w:val="24"/>
        </w:rPr>
        <w:t>недискриминационного</w:t>
      </w:r>
      <w:proofErr w:type="spellEnd"/>
      <w:r w:rsidRPr="00244AF3">
        <w:rPr>
          <w:sz w:val="24"/>
          <w:szCs w:val="24"/>
        </w:rPr>
        <w:t xml:space="preserve"> доступа к услугам по оперативно-диспетчерскому управлению в электроэнергетике и оказания этих услуг, Правил </w:t>
      </w:r>
      <w:proofErr w:type="spellStart"/>
      <w:r w:rsidRPr="00244AF3">
        <w:rPr>
          <w:sz w:val="24"/>
          <w:szCs w:val="24"/>
        </w:rPr>
        <w:t>недискриминационного</w:t>
      </w:r>
      <w:proofErr w:type="spellEnd"/>
      <w:r w:rsidRPr="00244AF3">
        <w:rPr>
          <w:sz w:val="24"/>
          <w:szCs w:val="24"/>
        </w:rPr>
        <w:t xml:space="preserve"> доступа к услугам администратора торговой системы оптового</w:t>
      </w:r>
      <w:proofErr w:type="gramEnd"/>
      <w:r w:rsidRPr="00244AF3">
        <w:rPr>
          <w:sz w:val="24"/>
          <w:szCs w:val="24"/>
        </w:rPr>
        <w:t xml:space="preserve"> </w:t>
      </w:r>
      <w:proofErr w:type="gramStart"/>
      <w:r w:rsidRPr="00244AF3">
        <w:rPr>
          <w:sz w:val="24"/>
          <w:szCs w:val="24"/>
        </w:rPr>
        <w:t xml:space="preserve">рынка и оказания этих услуг и Правил технологического присоединения </w:t>
      </w:r>
      <w:proofErr w:type="spellStart"/>
      <w:r w:rsidRPr="00244AF3">
        <w:rPr>
          <w:sz w:val="24"/>
          <w:szCs w:val="24"/>
        </w:rPr>
        <w:t>энергопринимающих</w:t>
      </w:r>
      <w:proofErr w:type="spellEnd"/>
      <w:r w:rsidRPr="00244AF3">
        <w:rPr>
          <w:sz w:val="24"/>
          <w:szCs w:val="24"/>
        </w:rPr>
        <w:t xml:space="preserve"> устройств потребителей электрической энергии, объектов по производству электрической энергии, а также объектов </w:t>
      </w:r>
      <w:proofErr w:type="spellStart"/>
      <w:r w:rsidRPr="00244AF3">
        <w:rPr>
          <w:sz w:val="24"/>
          <w:szCs w:val="24"/>
        </w:rPr>
        <w:t>электросетевого</w:t>
      </w:r>
      <w:proofErr w:type="spellEnd"/>
      <w:r w:rsidRPr="00244AF3">
        <w:rPr>
          <w:sz w:val="24"/>
          <w:szCs w:val="24"/>
        </w:rPr>
        <w:t xml:space="preserve"> хозяйства, принадлежащих сетевым организациям и иным лицам, к электрическим сетям", или Правилами </w:t>
      </w:r>
      <w:proofErr w:type="spellStart"/>
      <w:r w:rsidRPr="00244AF3">
        <w:rPr>
          <w:sz w:val="24"/>
          <w:szCs w:val="24"/>
        </w:rPr>
        <w:t>недискриминационного</w:t>
      </w:r>
      <w:proofErr w:type="spellEnd"/>
      <w:r w:rsidRPr="00244AF3">
        <w:rPr>
          <w:sz w:val="24"/>
          <w:szCs w:val="24"/>
        </w:rPr>
        <w:t xml:space="preserve"> доступа к услугам по передаче электрической энергии и оказания этих услуг, а также по обеспечению возможности реализации воздействия устройств противоаварийной, режимной и сетевой автоматики</w:t>
      </w:r>
      <w:proofErr w:type="gramEnd"/>
      <w:r w:rsidRPr="00244AF3">
        <w:rPr>
          <w:sz w:val="24"/>
          <w:szCs w:val="24"/>
        </w:rPr>
        <w:t xml:space="preserve"> в соответствии с требованиями субъекта оперативно-диспетчерского управления в электроэнергетике и Исполнителя;</w:t>
      </w:r>
    </w:p>
    <w:p w:rsidR="00FB1CE5" w:rsidRPr="00244AF3" w:rsidRDefault="00FB1CE5" w:rsidP="00FB1CE5">
      <w:pPr>
        <w:autoSpaceDN w:val="0"/>
        <w:adjustRightInd w:val="0"/>
        <w:ind w:firstLine="720"/>
        <w:jc w:val="both"/>
        <w:rPr>
          <w:sz w:val="24"/>
          <w:szCs w:val="24"/>
        </w:rPr>
      </w:pPr>
      <w:r w:rsidRPr="00244AF3">
        <w:rPr>
          <w:sz w:val="24"/>
          <w:szCs w:val="24"/>
        </w:rPr>
        <w:lastRenderedPageBreak/>
        <w:t xml:space="preserve">ж) соблюдать предусмотренный договором и документами о технологическом присоединении режим потребления (производства) электрической энергии (мощности); </w:t>
      </w:r>
    </w:p>
    <w:p w:rsidR="00FB1CE5" w:rsidRPr="00244AF3" w:rsidRDefault="00FB1CE5" w:rsidP="00FB1CE5">
      <w:pPr>
        <w:widowControl/>
        <w:autoSpaceDN w:val="0"/>
        <w:adjustRightInd w:val="0"/>
        <w:ind w:firstLine="720"/>
        <w:jc w:val="both"/>
        <w:rPr>
          <w:sz w:val="24"/>
          <w:szCs w:val="24"/>
          <w:lang w:eastAsia="ru-RU"/>
        </w:rPr>
      </w:pPr>
      <w:proofErr w:type="spellStart"/>
      <w:proofErr w:type="gramStart"/>
      <w:r w:rsidRPr="00244AF3">
        <w:rPr>
          <w:sz w:val="24"/>
          <w:szCs w:val="24"/>
        </w:rPr>
        <w:t>з</w:t>
      </w:r>
      <w:proofErr w:type="spellEnd"/>
      <w:r w:rsidRPr="00244AF3">
        <w:rPr>
          <w:sz w:val="24"/>
          <w:szCs w:val="24"/>
        </w:rPr>
        <w:t xml:space="preserve">) </w:t>
      </w:r>
      <w:r w:rsidRPr="00244AF3">
        <w:rPr>
          <w:sz w:val="24"/>
          <w:szCs w:val="24"/>
          <w:lang w:eastAsia="ru-RU"/>
        </w:rPr>
        <w:t xml:space="preserve">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w:t>
      </w:r>
      <w:proofErr w:type="spellStart"/>
      <w:r w:rsidRPr="00244AF3">
        <w:rPr>
          <w:sz w:val="24"/>
          <w:szCs w:val="24"/>
          <w:lang w:eastAsia="ru-RU"/>
        </w:rPr>
        <w:t>энергопринимающих</w:t>
      </w:r>
      <w:proofErr w:type="spellEnd"/>
      <w:r w:rsidRPr="00244AF3">
        <w:rPr>
          <w:sz w:val="24"/>
          <w:szCs w:val="24"/>
          <w:lang w:eastAsia="ru-RU"/>
        </w:rPr>
        <w:t xml:space="preserve"> устройств</w:t>
      </w:r>
      <w:proofErr w:type="gramEnd"/>
      <w:r w:rsidRPr="00244AF3">
        <w:rPr>
          <w:sz w:val="24"/>
          <w:szCs w:val="24"/>
          <w:lang w:eastAsia="ru-RU"/>
        </w:rPr>
        <w:t xml:space="preserve"> </w:t>
      </w:r>
      <w:proofErr w:type="gramStart"/>
      <w:r w:rsidRPr="00244AF3">
        <w:rPr>
          <w:sz w:val="24"/>
          <w:szCs w:val="24"/>
          <w:lang w:eastAsia="ru-RU"/>
        </w:rPr>
        <w:t xml:space="preserve">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w:t>
      </w:r>
      <w:proofErr w:type="spellStart"/>
      <w:r w:rsidRPr="00244AF3">
        <w:rPr>
          <w:sz w:val="24"/>
          <w:szCs w:val="24"/>
          <w:lang w:eastAsia="ru-RU"/>
        </w:rPr>
        <w:t>энергопринимающие</w:t>
      </w:r>
      <w:proofErr w:type="spellEnd"/>
      <w:r w:rsidRPr="00244AF3">
        <w:rPr>
          <w:sz w:val="24"/>
          <w:szCs w:val="24"/>
          <w:lang w:eastAsia="ru-RU"/>
        </w:rPr>
        <w:t xml:space="preserve"> устройства потребителя (границы земельного участка) (внутри помещений, границах балансовой и (или) эксплуатационной ответственности</w:t>
      </w:r>
      <w:proofErr w:type="gramEnd"/>
      <w:r w:rsidRPr="00244AF3">
        <w:rPr>
          <w:sz w:val="24"/>
          <w:szCs w:val="24"/>
          <w:lang w:eastAsia="ru-RU"/>
        </w:rPr>
        <w:t xml:space="preserve">),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244AF3">
        <w:rPr>
          <w:sz w:val="24"/>
          <w:szCs w:val="24"/>
          <w:lang w:eastAsia="ru-RU"/>
        </w:rPr>
        <w:t>внерегламентных</w:t>
      </w:r>
      <w:proofErr w:type="spellEnd"/>
      <w:r w:rsidRPr="00244AF3">
        <w:rPr>
          <w:sz w:val="24"/>
          <w:szCs w:val="24"/>
          <w:lang w:eastAsia="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B1CE5" w:rsidRPr="00244AF3" w:rsidRDefault="00FB1CE5" w:rsidP="00FB1CE5">
      <w:pPr>
        <w:autoSpaceDN w:val="0"/>
        <w:adjustRightInd w:val="0"/>
        <w:ind w:firstLine="720"/>
        <w:jc w:val="both"/>
        <w:rPr>
          <w:sz w:val="24"/>
          <w:szCs w:val="24"/>
        </w:rPr>
      </w:pPr>
      <w:r w:rsidRPr="00244AF3">
        <w:rPr>
          <w:sz w:val="24"/>
          <w:szCs w:val="24"/>
        </w:rPr>
        <w:t xml:space="preserve">и) осуществлять эксплуатацию принадлежащих ему </w:t>
      </w:r>
      <w:proofErr w:type="spellStart"/>
      <w:r w:rsidRPr="00244AF3">
        <w:rPr>
          <w:sz w:val="24"/>
          <w:szCs w:val="24"/>
        </w:rPr>
        <w:t>энергопринимающих</w:t>
      </w:r>
      <w:proofErr w:type="spellEnd"/>
      <w:r w:rsidRPr="00244AF3">
        <w:rPr>
          <w:sz w:val="24"/>
          <w:szCs w:val="24"/>
        </w:rPr>
        <w:t xml:space="preserve"> устройств в соответствии с </w:t>
      </w:r>
      <w:hyperlink r:id="rId10" w:history="1">
        <w:r w:rsidRPr="00244AF3">
          <w:rPr>
            <w:sz w:val="24"/>
            <w:szCs w:val="24"/>
          </w:rPr>
          <w:t>Правилами</w:t>
        </w:r>
      </w:hyperlink>
      <w:r w:rsidRPr="00244AF3">
        <w:rPr>
          <w:sz w:val="24"/>
          <w:szCs w:val="24"/>
        </w:rP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FB1CE5" w:rsidRPr="00244AF3" w:rsidRDefault="00FB1CE5" w:rsidP="00FB1CE5">
      <w:pPr>
        <w:autoSpaceDN w:val="0"/>
        <w:adjustRightInd w:val="0"/>
        <w:ind w:firstLine="720"/>
        <w:jc w:val="both"/>
        <w:rPr>
          <w:sz w:val="24"/>
          <w:szCs w:val="24"/>
        </w:rPr>
      </w:pPr>
      <w:proofErr w:type="gramStart"/>
      <w:r w:rsidRPr="00244AF3">
        <w:rPr>
          <w:sz w:val="24"/>
          <w:szCs w:val="24"/>
        </w:rPr>
        <w:t>к)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roofErr w:type="gramEnd"/>
    </w:p>
    <w:p w:rsidR="00FB1CE5" w:rsidRPr="00244AF3" w:rsidRDefault="00FB1CE5" w:rsidP="00FB1CE5">
      <w:pPr>
        <w:autoSpaceDN w:val="0"/>
        <w:adjustRightInd w:val="0"/>
        <w:ind w:firstLine="720"/>
        <w:jc w:val="both"/>
        <w:rPr>
          <w:sz w:val="24"/>
          <w:szCs w:val="24"/>
        </w:rPr>
      </w:pPr>
      <w:r w:rsidRPr="00244AF3">
        <w:rPr>
          <w:sz w:val="24"/>
          <w:szCs w:val="24"/>
        </w:rPr>
        <w:t xml:space="preserve">л) поддерживать на границе балансовой принадлежности значения показателей качества электрической энергии, обусловленные работой его </w:t>
      </w:r>
      <w:proofErr w:type="spellStart"/>
      <w:r w:rsidRPr="00244AF3">
        <w:rPr>
          <w:sz w:val="24"/>
          <w:szCs w:val="24"/>
        </w:rPr>
        <w:t>энергопринимающих</w:t>
      </w:r>
      <w:proofErr w:type="spellEnd"/>
      <w:r w:rsidRPr="00244AF3">
        <w:rPr>
          <w:sz w:val="24"/>
          <w:szCs w:val="24"/>
        </w:rPr>
        <w:t xml:space="preserve">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244AF3">
        <w:rPr>
          <w:sz w:val="24"/>
          <w:szCs w:val="24"/>
        </w:rPr>
        <w:t>энергопринимающих</w:t>
      </w:r>
      <w:proofErr w:type="spellEnd"/>
      <w:r w:rsidRPr="00244AF3">
        <w:rPr>
          <w:sz w:val="24"/>
          <w:szCs w:val="24"/>
        </w:rPr>
        <w:t xml:space="preserve"> устройств (групп </w:t>
      </w:r>
      <w:proofErr w:type="spellStart"/>
      <w:r w:rsidRPr="00244AF3">
        <w:rPr>
          <w:sz w:val="24"/>
          <w:szCs w:val="24"/>
        </w:rPr>
        <w:t>энергопринимающих</w:t>
      </w:r>
      <w:proofErr w:type="spellEnd"/>
      <w:r w:rsidRPr="00244AF3">
        <w:rPr>
          <w:sz w:val="24"/>
          <w:szCs w:val="24"/>
        </w:rPr>
        <w:t xml:space="preserve"> устройств)</w:t>
      </w:r>
    </w:p>
    <w:p w:rsidR="00FB1CE5" w:rsidRPr="00244AF3" w:rsidRDefault="00FB1CE5" w:rsidP="00FB1CE5">
      <w:pPr>
        <w:widowControl/>
        <w:ind w:firstLine="720"/>
        <w:jc w:val="both"/>
        <w:rPr>
          <w:sz w:val="24"/>
          <w:szCs w:val="24"/>
        </w:rPr>
      </w:pPr>
      <w:proofErr w:type="gramStart"/>
      <w:r w:rsidRPr="00244AF3">
        <w:rPr>
          <w:sz w:val="24"/>
          <w:szCs w:val="24"/>
        </w:rPr>
        <w:t>м) выполнять требования Исполнителя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roofErr w:type="gramEnd"/>
    </w:p>
    <w:p w:rsidR="00FB1CE5" w:rsidRPr="00244AF3" w:rsidRDefault="00FB1CE5" w:rsidP="00FB1CE5">
      <w:pPr>
        <w:autoSpaceDN w:val="0"/>
        <w:adjustRightInd w:val="0"/>
        <w:ind w:firstLine="720"/>
        <w:jc w:val="both"/>
        <w:rPr>
          <w:sz w:val="24"/>
          <w:szCs w:val="24"/>
        </w:rPr>
      </w:pPr>
      <w:proofErr w:type="spellStart"/>
      <w:r w:rsidRPr="00244AF3">
        <w:rPr>
          <w:sz w:val="24"/>
          <w:szCs w:val="24"/>
        </w:rPr>
        <w:t>н</w:t>
      </w:r>
      <w:proofErr w:type="spellEnd"/>
      <w:r w:rsidRPr="00244AF3">
        <w:rPr>
          <w:sz w:val="24"/>
          <w:szCs w:val="24"/>
        </w:rPr>
        <w:t>)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FB1CE5" w:rsidRPr="00244AF3" w:rsidRDefault="00FB1CE5" w:rsidP="00FB1CE5">
      <w:pPr>
        <w:autoSpaceDN w:val="0"/>
        <w:adjustRightInd w:val="0"/>
        <w:ind w:firstLine="720"/>
        <w:jc w:val="both"/>
        <w:rPr>
          <w:sz w:val="24"/>
          <w:szCs w:val="24"/>
        </w:rPr>
      </w:pPr>
      <w:r w:rsidRPr="00244AF3">
        <w:rPr>
          <w:sz w:val="24"/>
          <w:szCs w:val="24"/>
        </w:rPr>
        <w:t>о)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FB1CE5" w:rsidRPr="00244AF3" w:rsidRDefault="00FB1CE5" w:rsidP="00FB1CE5">
      <w:pPr>
        <w:autoSpaceDN w:val="0"/>
        <w:adjustRightInd w:val="0"/>
        <w:ind w:firstLine="720"/>
        <w:jc w:val="both"/>
        <w:rPr>
          <w:sz w:val="24"/>
          <w:szCs w:val="24"/>
        </w:rPr>
      </w:pPr>
      <w:proofErr w:type="spellStart"/>
      <w:r w:rsidRPr="00244AF3">
        <w:rPr>
          <w:sz w:val="24"/>
          <w:szCs w:val="24"/>
        </w:rPr>
        <w:t>п</w:t>
      </w:r>
      <w:proofErr w:type="spellEnd"/>
      <w:r w:rsidRPr="00244AF3">
        <w:rPr>
          <w:sz w:val="24"/>
          <w:szCs w:val="24"/>
        </w:rPr>
        <w:t xml:space="preserve">) информировать сетевую организацию об объеме участия в противоаварийном и автоматическом режимном управлении, а также о перечне и мощности </w:t>
      </w:r>
      <w:proofErr w:type="spellStart"/>
      <w:r w:rsidRPr="00244AF3">
        <w:rPr>
          <w:sz w:val="24"/>
          <w:szCs w:val="24"/>
        </w:rPr>
        <w:t>электроприемников</w:t>
      </w:r>
      <w:proofErr w:type="spellEnd"/>
      <w:r w:rsidRPr="00244AF3">
        <w:rPr>
          <w:sz w:val="24"/>
          <w:szCs w:val="24"/>
        </w:rPr>
        <w:t xml:space="preserve"> потребителя услуг, которые могут быть отключены устройствами противоаварийной автоматики;</w:t>
      </w:r>
    </w:p>
    <w:p w:rsidR="00FB1CE5" w:rsidRPr="00244AF3" w:rsidRDefault="00FB1CE5" w:rsidP="00FB1CE5">
      <w:pPr>
        <w:ind w:firstLine="720"/>
        <w:jc w:val="both"/>
        <w:rPr>
          <w:sz w:val="24"/>
          <w:szCs w:val="24"/>
          <w:lang w:eastAsia="ru-RU"/>
        </w:rPr>
      </w:pPr>
      <w:proofErr w:type="spellStart"/>
      <w:r w:rsidRPr="00244AF3">
        <w:rPr>
          <w:sz w:val="24"/>
          <w:szCs w:val="24"/>
        </w:rPr>
        <w:lastRenderedPageBreak/>
        <w:t>р</w:t>
      </w:r>
      <w:proofErr w:type="spellEnd"/>
      <w:r w:rsidRPr="00244AF3">
        <w:rPr>
          <w:sz w:val="24"/>
          <w:szCs w:val="24"/>
        </w:rPr>
        <w:t xml:space="preserve">) </w:t>
      </w:r>
      <w:r w:rsidRPr="00244AF3">
        <w:rPr>
          <w:sz w:val="24"/>
          <w:szCs w:val="24"/>
          <w:lang w:eastAsia="ru-RU"/>
        </w:rPr>
        <w:t xml:space="preserve">Обеспечивать в соответствии с режимом работы Потребителя беспрепятственный доступ уполномоченных представителей Заказчика и (или) Исполнителя для проверки действующих электроустановок и приборов коммерческого учета в присутствии представителя Потребителя. </w:t>
      </w:r>
    </w:p>
    <w:p w:rsidR="00FB1CE5" w:rsidRPr="00244AF3" w:rsidRDefault="00FB1CE5" w:rsidP="00FB1CE5">
      <w:pPr>
        <w:widowControl/>
        <w:autoSpaceDN w:val="0"/>
        <w:adjustRightInd w:val="0"/>
        <w:ind w:firstLine="540"/>
        <w:jc w:val="both"/>
        <w:rPr>
          <w:sz w:val="24"/>
          <w:szCs w:val="24"/>
          <w:lang w:eastAsia="ru-RU"/>
        </w:rPr>
      </w:pPr>
      <w:r w:rsidRPr="00244AF3">
        <w:rPr>
          <w:sz w:val="24"/>
          <w:szCs w:val="24"/>
        </w:rPr>
        <w:t xml:space="preserve">с) </w:t>
      </w:r>
      <w:r w:rsidRPr="00244AF3">
        <w:rPr>
          <w:sz w:val="24"/>
          <w:szCs w:val="24"/>
          <w:lang w:eastAsia="ru-RU"/>
        </w:rPr>
        <w:t xml:space="preserve">обеспечивать соблюдение установленного в договоре в соответствии с законодательством Российской </w:t>
      </w:r>
      <w:proofErr w:type="gramStart"/>
      <w:r w:rsidRPr="00244AF3">
        <w:rPr>
          <w:sz w:val="24"/>
          <w:szCs w:val="24"/>
          <w:lang w:eastAsia="ru-RU"/>
        </w:rPr>
        <w:t>Федерации порядка взаимодействия Сторон договора</w:t>
      </w:r>
      <w:proofErr w:type="gramEnd"/>
      <w:r w:rsidRPr="00244AF3">
        <w:rPr>
          <w:sz w:val="24"/>
          <w:szCs w:val="24"/>
          <w:lang w:eastAsia="ru-RU"/>
        </w:rPr>
        <w:t xml:space="preserve"> в процессе учета электрической энергии (мощности) с использованием приборов учета, в том числе в части:</w:t>
      </w:r>
    </w:p>
    <w:p w:rsidR="00FB1CE5" w:rsidRPr="00244AF3" w:rsidRDefault="00FB1CE5" w:rsidP="00FB1CE5">
      <w:pPr>
        <w:widowControl/>
        <w:autoSpaceDN w:val="0"/>
        <w:adjustRightInd w:val="0"/>
        <w:ind w:firstLine="540"/>
        <w:jc w:val="both"/>
        <w:rPr>
          <w:sz w:val="24"/>
          <w:szCs w:val="24"/>
          <w:lang w:eastAsia="ru-RU"/>
        </w:rPr>
      </w:pPr>
      <w:r w:rsidRPr="00244AF3">
        <w:rPr>
          <w:sz w:val="24"/>
          <w:szCs w:val="24"/>
          <w:lang w:eastAsia="ru-RU"/>
        </w:rPr>
        <w:t>допуска установленного прибора учета (измерительного комплекса) в эксплуатацию;</w:t>
      </w:r>
    </w:p>
    <w:p w:rsidR="00FB1CE5" w:rsidRPr="00244AF3" w:rsidRDefault="00FB1CE5" w:rsidP="00FB1CE5">
      <w:pPr>
        <w:widowControl/>
        <w:autoSpaceDN w:val="0"/>
        <w:adjustRightInd w:val="0"/>
        <w:ind w:firstLine="540"/>
        <w:jc w:val="both"/>
        <w:rPr>
          <w:sz w:val="24"/>
          <w:szCs w:val="24"/>
          <w:lang w:eastAsia="ru-RU"/>
        </w:rPr>
      </w:pPr>
      <w:r w:rsidRPr="00244AF3">
        <w:rPr>
          <w:sz w:val="24"/>
          <w:szCs w:val="24"/>
          <w:lang w:eastAsia="ru-RU"/>
        </w:rPr>
        <w:t>эксплуатации установленного Потребителем услуг прибора учета (измерительного комплекса, измерительного трансформатора);</w:t>
      </w:r>
    </w:p>
    <w:p w:rsidR="00FB1CE5" w:rsidRPr="00244AF3" w:rsidRDefault="00FB1CE5" w:rsidP="00FB1CE5">
      <w:pPr>
        <w:widowControl/>
        <w:autoSpaceDN w:val="0"/>
        <w:adjustRightInd w:val="0"/>
        <w:ind w:firstLine="540"/>
        <w:jc w:val="both"/>
        <w:rPr>
          <w:sz w:val="24"/>
          <w:szCs w:val="24"/>
          <w:lang w:eastAsia="ru-RU"/>
        </w:rPr>
      </w:pPr>
      <w:r w:rsidRPr="00244AF3">
        <w:rPr>
          <w:sz w:val="24"/>
          <w:szCs w:val="24"/>
          <w:lang w:eastAsia="ru-RU"/>
        </w:rPr>
        <w:t>передачи показаний приборов учета;</w:t>
      </w:r>
    </w:p>
    <w:p w:rsidR="00FB1CE5" w:rsidRPr="00244AF3" w:rsidRDefault="00FB1CE5" w:rsidP="00FB1CE5">
      <w:pPr>
        <w:widowControl/>
        <w:autoSpaceDN w:val="0"/>
        <w:adjustRightInd w:val="0"/>
        <w:ind w:firstLine="540"/>
        <w:jc w:val="both"/>
        <w:rPr>
          <w:sz w:val="24"/>
          <w:szCs w:val="24"/>
          <w:lang w:eastAsia="ru-RU"/>
        </w:rPr>
      </w:pPr>
      <w:r w:rsidRPr="00244AF3">
        <w:rPr>
          <w:sz w:val="24"/>
          <w:szCs w:val="24"/>
          <w:lang w:eastAsia="ru-RU"/>
        </w:rPr>
        <w:t>сообщения о выходе прибора учета из эксплуатации;</w:t>
      </w:r>
    </w:p>
    <w:p w:rsidR="00FB1CE5" w:rsidRPr="00244AF3" w:rsidRDefault="00FB1CE5" w:rsidP="00FB1CE5">
      <w:pPr>
        <w:widowControl/>
        <w:autoSpaceDN w:val="0"/>
        <w:adjustRightInd w:val="0"/>
        <w:jc w:val="both"/>
        <w:rPr>
          <w:sz w:val="24"/>
          <w:szCs w:val="24"/>
          <w:lang w:eastAsia="ru-RU"/>
        </w:rPr>
      </w:pPr>
      <w:r w:rsidRPr="00244AF3">
        <w:rPr>
          <w:sz w:val="24"/>
          <w:szCs w:val="24"/>
          <w:lang w:eastAsia="ru-RU"/>
        </w:rPr>
        <w:t>обеспечения доступа к месту установки прибора учета (измерительного комплекса, измерительного трансформатора)</w:t>
      </w:r>
    </w:p>
    <w:p w:rsidR="00FB1CE5" w:rsidRPr="00244AF3" w:rsidRDefault="00FB1CE5" w:rsidP="00FB1CE5">
      <w:pPr>
        <w:autoSpaceDN w:val="0"/>
        <w:adjustRightInd w:val="0"/>
        <w:ind w:firstLine="720"/>
        <w:jc w:val="both"/>
        <w:rPr>
          <w:sz w:val="24"/>
          <w:szCs w:val="24"/>
        </w:rPr>
      </w:pPr>
      <w:r w:rsidRPr="00244AF3">
        <w:rPr>
          <w:sz w:val="24"/>
          <w:szCs w:val="24"/>
        </w:rPr>
        <w:t xml:space="preserve"> т)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B1CE5" w:rsidRPr="00244AF3" w:rsidRDefault="00FB1CE5" w:rsidP="00FB1CE5">
      <w:pPr>
        <w:autoSpaceDN w:val="0"/>
        <w:adjustRightInd w:val="0"/>
        <w:ind w:firstLine="720"/>
        <w:jc w:val="both"/>
        <w:rPr>
          <w:sz w:val="24"/>
          <w:szCs w:val="24"/>
        </w:rPr>
      </w:pPr>
      <w:proofErr w:type="gramStart"/>
      <w:r w:rsidRPr="00244AF3">
        <w:rPr>
          <w:sz w:val="24"/>
          <w:szCs w:val="24"/>
        </w:rPr>
        <w:t xml:space="preserve">у) обеспечивать проведение замеров на </w:t>
      </w:r>
      <w:proofErr w:type="spellStart"/>
      <w:r w:rsidRPr="00244AF3">
        <w:rPr>
          <w:sz w:val="24"/>
          <w:szCs w:val="24"/>
        </w:rPr>
        <w:t>энергопринимающих</w:t>
      </w:r>
      <w:proofErr w:type="spellEnd"/>
      <w:r w:rsidRPr="00244AF3">
        <w:rPr>
          <w:sz w:val="24"/>
          <w:szCs w:val="24"/>
        </w:rPr>
        <w:t xml:space="preserve"> устройствах (объектах электроэнергетики), в отношении которых заключен договор, и предоставлять Исполнителю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Исполнителю, при получении от Исполнителя требования о проведении контрольных или внеочередных замеров с</w:t>
      </w:r>
      <w:proofErr w:type="gramEnd"/>
      <w:r w:rsidRPr="00244AF3">
        <w:rPr>
          <w:sz w:val="24"/>
          <w:szCs w:val="24"/>
        </w:rPr>
        <w:t xml:space="preserve">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B1CE5" w:rsidRPr="00244AF3" w:rsidRDefault="00FB1CE5" w:rsidP="00FB1CE5">
      <w:pPr>
        <w:autoSpaceDN w:val="0"/>
        <w:adjustRightInd w:val="0"/>
        <w:ind w:firstLine="720"/>
        <w:jc w:val="both"/>
        <w:rPr>
          <w:sz w:val="24"/>
          <w:szCs w:val="24"/>
        </w:rPr>
      </w:pPr>
      <w:proofErr w:type="spellStart"/>
      <w:proofErr w:type="gramStart"/>
      <w:r w:rsidRPr="00244AF3">
        <w:rPr>
          <w:sz w:val="24"/>
          <w:szCs w:val="24"/>
        </w:rPr>
        <w:t>ф</w:t>
      </w:r>
      <w:proofErr w:type="spellEnd"/>
      <w:r w:rsidRPr="00244AF3">
        <w:rPr>
          <w:sz w:val="24"/>
          <w:szCs w:val="24"/>
        </w:rPr>
        <w:t xml:space="preserve">) обеспечить предоставление проекта акта согласования технологической и (или) аварийной брони в адрес Исполнителя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1" w:history="1">
        <w:r w:rsidRPr="00244AF3">
          <w:rPr>
            <w:color w:val="0000FF"/>
            <w:sz w:val="24"/>
            <w:szCs w:val="24"/>
          </w:rPr>
          <w:t>приложении</w:t>
        </w:r>
      </w:hyperlink>
      <w:r w:rsidRPr="00244AF3">
        <w:rPr>
          <w:sz w:val="24"/>
          <w:szCs w:val="24"/>
        </w:rPr>
        <w:t xml:space="preserve"> к Правилам полного и (или) частичного ограничения режима потребления электрической энергии</w:t>
      </w:r>
      <w:proofErr w:type="gramEnd"/>
      <w:r w:rsidRPr="00244AF3">
        <w:rPr>
          <w:sz w:val="24"/>
          <w:szCs w:val="24"/>
        </w:rPr>
        <w:t xml:space="preserve">, </w:t>
      </w:r>
      <w:proofErr w:type="gramStart"/>
      <w:r w:rsidRPr="00244AF3">
        <w:rPr>
          <w:sz w:val="24"/>
          <w:szCs w:val="24"/>
        </w:rPr>
        <w:t>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w:t>
      </w:r>
      <w:proofErr w:type="gramEnd"/>
      <w:r w:rsidRPr="00244AF3">
        <w:rPr>
          <w:sz w:val="24"/>
          <w:szCs w:val="24"/>
        </w:rPr>
        <w:t xml:space="preserve"> такого акта. </w:t>
      </w:r>
    </w:p>
    <w:p w:rsidR="00FB1CE5" w:rsidRPr="00244AF3" w:rsidRDefault="00FB1CE5" w:rsidP="00FB1CE5">
      <w:pPr>
        <w:autoSpaceDN w:val="0"/>
        <w:adjustRightInd w:val="0"/>
        <w:ind w:firstLine="720"/>
        <w:jc w:val="both"/>
        <w:rPr>
          <w:sz w:val="24"/>
          <w:szCs w:val="24"/>
        </w:rPr>
      </w:pPr>
      <w:proofErr w:type="spellStart"/>
      <w:r w:rsidRPr="00244AF3">
        <w:rPr>
          <w:sz w:val="24"/>
          <w:szCs w:val="24"/>
        </w:rPr>
        <w:t>х</w:t>
      </w:r>
      <w:proofErr w:type="spellEnd"/>
      <w:r w:rsidRPr="00244AF3">
        <w:rPr>
          <w:sz w:val="24"/>
          <w:szCs w:val="24"/>
        </w:rPr>
        <w:t>)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FB1CE5" w:rsidRPr="00244AF3" w:rsidRDefault="00FB1CE5" w:rsidP="00FB1CE5">
      <w:pPr>
        <w:pStyle w:val="FORMATTEXT"/>
        <w:ind w:firstLine="720"/>
        <w:jc w:val="both"/>
        <w:rPr>
          <w:rFonts w:ascii="Times New Roman" w:hAnsi="Times New Roman" w:cs="Times New Roman"/>
          <w:sz w:val="24"/>
          <w:szCs w:val="24"/>
        </w:rPr>
      </w:pPr>
      <w:proofErr w:type="spellStart"/>
      <w:r w:rsidRPr="00244AF3">
        <w:rPr>
          <w:rFonts w:ascii="Times New Roman" w:hAnsi="Times New Roman" w:cs="Times New Roman"/>
          <w:sz w:val="24"/>
          <w:szCs w:val="24"/>
        </w:rPr>
        <w:t>ц</w:t>
      </w:r>
      <w:proofErr w:type="spellEnd"/>
      <w:r w:rsidRPr="00244AF3">
        <w:rPr>
          <w:rFonts w:ascii="Times New Roman" w:hAnsi="Times New Roman" w:cs="Times New Roman"/>
          <w:sz w:val="24"/>
          <w:szCs w:val="24"/>
        </w:rPr>
        <w:t xml:space="preserve">) 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r:id="rId12" w:history="1">
        <w:r w:rsidRPr="00244AF3">
          <w:rPr>
            <w:rFonts w:ascii="Times New Roman" w:hAnsi="Times New Roman" w:cs="Times New Roman"/>
            <w:sz w:val="24"/>
            <w:szCs w:val="24"/>
          </w:rPr>
          <w:t>разделе X</w:t>
        </w:r>
      </w:hyperlink>
      <w:r w:rsidRPr="00244AF3">
        <w:rPr>
          <w:rFonts w:ascii="Times New Roman" w:hAnsi="Times New Roman" w:cs="Times New Roman"/>
          <w:sz w:val="24"/>
          <w:szCs w:val="24"/>
        </w:rPr>
        <w:t xml:space="preserve"> Постановления Правительства РФ от 04.05.2012 N 442.</w:t>
      </w:r>
    </w:p>
    <w:p w:rsidR="00FB1CE5" w:rsidRPr="00244AF3" w:rsidRDefault="00FB1CE5" w:rsidP="00FB1CE5">
      <w:pPr>
        <w:autoSpaceDN w:val="0"/>
        <w:adjustRightInd w:val="0"/>
        <w:ind w:firstLine="720"/>
        <w:jc w:val="both"/>
        <w:rPr>
          <w:sz w:val="24"/>
          <w:szCs w:val="24"/>
        </w:rPr>
      </w:pPr>
      <w:proofErr w:type="gramStart"/>
      <w:r w:rsidRPr="00244AF3">
        <w:rPr>
          <w:sz w:val="24"/>
          <w:szCs w:val="24"/>
        </w:rPr>
        <w:t xml:space="preserve">ч) 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3" w:history="1">
        <w:r w:rsidRPr="00244AF3">
          <w:rPr>
            <w:sz w:val="24"/>
            <w:szCs w:val="24"/>
          </w:rPr>
          <w:t>Правилами</w:t>
        </w:r>
      </w:hyperlink>
      <w:r w:rsidRPr="00244AF3">
        <w:rPr>
          <w:sz w:val="24"/>
          <w:szCs w:val="24"/>
        </w:rPr>
        <w:t xml:space="preserve"> технологического присоединения </w:t>
      </w:r>
      <w:proofErr w:type="spellStart"/>
      <w:r w:rsidRPr="00244AF3">
        <w:rPr>
          <w:sz w:val="24"/>
          <w:szCs w:val="24"/>
        </w:rPr>
        <w:t>энергопринимающих</w:t>
      </w:r>
      <w:proofErr w:type="spellEnd"/>
      <w:r w:rsidRPr="00244AF3">
        <w:rPr>
          <w:sz w:val="24"/>
          <w:szCs w:val="24"/>
        </w:rPr>
        <w:t xml:space="preserve"> устройств потребителей </w:t>
      </w:r>
      <w:r w:rsidRPr="00244AF3">
        <w:rPr>
          <w:sz w:val="24"/>
          <w:szCs w:val="24"/>
        </w:rPr>
        <w:lastRenderedPageBreak/>
        <w:t xml:space="preserve">электрической энергии, объектов по производству электрической энергии, а также объектов </w:t>
      </w:r>
      <w:proofErr w:type="spellStart"/>
      <w:r w:rsidRPr="00244AF3">
        <w:rPr>
          <w:sz w:val="24"/>
          <w:szCs w:val="24"/>
        </w:rPr>
        <w:t>электросетевого</w:t>
      </w:r>
      <w:proofErr w:type="spellEnd"/>
      <w:r w:rsidRPr="00244AF3">
        <w:rPr>
          <w:sz w:val="24"/>
          <w:szCs w:val="24"/>
        </w:rPr>
        <w:t xml:space="preserve"> хозяйства, принадлежащих сетевым организациям и иным лицам, к электрическим сетям</w:t>
      </w:r>
      <w:proofErr w:type="gramEnd"/>
      <w:r w:rsidRPr="00244AF3">
        <w:rPr>
          <w:sz w:val="24"/>
          <w:szCs w:val="24"/>
        </w:rPr>
        <w:t xml:space="preserve"> или </w:t>
      </w:r>
      <w:hyperlink r:id="rId14" w:history="1">
        <w:r w:rsidRPr="00244AF3">
          <w:rPr>
            <w:sz w:val="24"/>
            <w:szCs w:val="24"/>
          </w:rPr>
          <w:t>Правилами</w:t>
        </w:r>
      </w:hyperlink>
      <w:r w:rsidRPr="00244AF3">
        <w:rPr>
          <w:sz w:val="24"/>
          <w:szCs w:val="24"/>
        </w:rPr>
        <w:t xml:space="preserve"> </w:t>
      </w:r>
      <w:proofErr w:type="spellStart"/>
      <w:r w:rsidRPr="00244AF3">
        <w:rPr>
          <w:sz w:val="24"/>
          <w:szCs w:val="24"/>
        </w:rPr>
        <w:t>недискриминационного</w:t>
      </w:r>
      <w:proofErr w:type="spellEnd"/>
      <w:r w:rsidRPr="00244AF3">
        <w:rPr>
          <w:sz w:val="24"/>
          <w:szCs w:val="24"/>
        </w:rPr>
        <w:t xml:space="preserve">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Исполнителя, а также ответственность за несоблюдение указанной обязанности.</w:t>
      </w:r>
    </w:p>
    <w:p w:rsidR="00FB1CE5" w:rsidRPr="00244AF3" w:rsidRDefault="00FB1CE5" w:rsidP="00FB1CE5">
      <w:pPr>
        <w:pStyle w:val="a7"/>
        <w:widowControl/>
        <w:autoSpaceDE/>
        <w:ind w:firstLine="709"/>
        <w:rPr>
          <w:sz w:val="24"/>
          <w:szCs w:val="24"/>
        </w:rPr>
      </w:pPr>
      <w:r w:rsidRPr="00244AF3">
        <w:rPr>
          <w:sz w:val="24"/>
          <w:szCs w:val="24"/>
        </w:rPr>
        <w:t xml:space="preserve">3.2.5. </w:t>
      </w:r>
      <w:proofErr w:type="gramStart"/>
      <w:r w:rsidRPr="00244AF3">
        <w:rPr>
          <w:sz w:val="24"/>
          <w:szCs w:val="24"/>
        </w:rPr>
        <w:t xml:space="preserve">Предоставлять Исполнителю ежемесячно в первый рабочий день месяца следующего за расчетным  показания приборов учета, указанных в Приложении № 1 к настоящему договору  по форме Приложения № 3 и информацию о потреблении электрической энергии по всем перечисленным в Приложении № 1 и включенным в АИИСКУЭ  Потребителей точкам измерений  в виде электронного документа  (макет 80020)  на </w:t>
      </w:r>
      <w:proofErr w:type="spellStart"/>
      <w:r w:rsidRPr="00244AF3">
        <w:rPr>
          <w:sz w:val="24"/>
          <w:szCs w:val="24"/>
        </w:rPr>
        <w:t>эл</w:t>
      </w:r>
      <w:proofErr w:type="spellEnd"/>
      <w:r w:rsidRPr="00244AF3">
        <w:rPr>
          <w:sz w:val="24"/>
          <w:szCs w:val="24"/>
        </w:rPr>
        <w:t xml:space="preserve">. адрес </w:t>
      </w:r>
      <w:hyperlink r:id="rId15" w:history="1">
        <w:r>
          <w:rPr>
            <w:rStyle w:val="a5"/>
            <w:sz w:val="24"/>
            <w:szCs w:val="24"/>
          </w:rPr>
          <w:t>__________________________</w:t>
        </w:r>
      </w:hyperlink>
      <w:r w:rsidRPr="00244AF3">
        <w:rPr>
          <w:sz w:val="24"/>
          <w:szCs w:val="24"/>
        </w:rPr>
        <w:t>.</w:t>
      </w:r>
      <w:proofErr w:type="gramEnd"/>
    </w:p>
    <w:p w:rsidR="00FB1CE5" w:rsidRPr="00244AF3" w:rsidRDefault="00FB1CE5" w:rsidP="00FB1CE5">
      <w:pPr>
        <w:shd w:val="clear" w:color="auto" w:fill="FFFFFF"/>
        <w:tabs>
          <w:tab w:val="left" w:pos="1406"/>
          <w:tab w:val="left" w:leader="underscore" w:pos="4920"/>
        </w:tabs>
        <w:ind w:firstLine="851"/>
        <w:jc w:val="both"/>
        <w:rPr>
          <w:sz w:val="24"/>
          <w:szCs w:val="24"/>
        </w:rPr>
      </w:pPr>
      <w:r w:rsidRPr="00244AF3">
        <w:rPr>
          <w:sz w:val="24"/>
          <w:szCs w:val="24"/>
        </w:rPr>
        <w:t xml:space="preserve">3.2.6. Направлять Исполнителю в 3-х </w:t>
      </w:r>
      <w:proofErr w:type="spellStart"/>
      <w:r w:rsidRPr="00244AF3">
        <w:rPr>
          <w:sz w:val="24"/>
          <w:szCs w:val="24"/>
        </w:rPr>
        <w:t>дневный</w:t>
      </w:r>
      <w:proofErr w:type="spellEnd"/>
      <w:r w:rsidRPr="00244AF3">
        <w:rPr>
          <w:sz w:val="24"/>
          <w:szCs w:val="24"/>
        </w:rPr>
        <w:t xml:space="preserve"> срок копии поступающих </w:t>
      </w:r>
      <w:r w:rsidRPr="00244AF3">
        <w:rPr>
          <w:color w:val="000000"/>
          <w:sz w:val="24"/>
          <w:szCs w:val="24"/>
        </w:rPr>
        <w:t>в адрес Заказчика</w:t>
      </w:r>
      <w:r w:rsidRPr="00244AF3">
        <w:rPr>
          <w:sz w:val="24"/>
          <w:szCs w:val="24"/>
        </w:rPr>
        <w:t xml:space="preserve"> жалоб, претензий и заявлений Потребителей, либо запросов (писем и т.д.) государственных и иных уполномоченных органов по всем вопросам, связанным с передачей электрической энергии, в том числе по вопросам надежности и качества электроснабжения Потребителей.</w:t>
      </w:r>
    </w:p>
    <w:p w:rsidR="00FB1CE5" w:rsidRPr="00244AF3" w:rsidRDefault="00FB1CE5" w:rsidP="00FB1CE5">
      <w:pPr>
        <w:shd w:val="clear" w:color="auto" w:fill="FFFFFF"/>
        <w:tabs>
          <w:tab w:val="left" w:pos="1838"/>
        </w:tabs>
        <w:ind w:firstLine="851"/>
        <w:jc w:val="both"/>
        <w:rPr>
          <w:sz w:val="24"/>
          <w:szCs w:val="24"/>
        </w:rPr>
      </w:pPr>
      <w:r w:rsidRPr="00244AF3">
        <w:rPr>
          <w:sz w:val="24"/>
          <w:szCs w:val="24"/>
        </w:rPr>
        <w:t>3.2.7. Своевременно и в полном объеме производить оплату услуг Исполнителя в соответствии с условиями Договора.</w:t>
      </w:r>
    </w:p>
    <w:p w:rsidR="00FB1CE5" w:rsidRPr="00244AF3" w:rsidRDefault="00FB1CE5" w:rsidP="00FB1CE5">
      <w:pPr>
        <w:shd w:val="clear" w:color="auto" w:fill="FFFFFF"/>
        <w:tabs>
          <w:tab w:val="left" w:pos="1838"/>
        </w:tabs>
        <w:ind w:firstLine="851"/>
        <w:jc w:val="both"/>
        <w:rPr>
          <w:sz w:val="24"/>
          <w:szCs w:val="24"/>
        </w:rPr>
      </w:pPr>
      <w:r w:rsidRPr="00244AF3">
        <w:rPr>
          <w:sz w:val="24"/>
          <w:szCs w:val="24"/>
        </w:rPr>
        <w:t xml:space="preserve">3.2.8. В течение 3-х  рабочих дней с момента получения акта об оказании услуг по передаче электрической энергии (Приложение № 5 к настоящему Договору)  от Исполнителя  рассмотреть его и подписать. Подписание акта свидетельствует о признании Заказчиком факта надлежащего оказания услуг (выполнения работ) Исполнителем. При возникновении у Заказчика обоснованных претензий к качеству оказанных услуг, он должен сделать соответствующую отметку в акте и подписать его в неоспариваемой части. </w:t>
      </w:r>
    </w:p>
    <w:p w:rsidR="00FB1CE5" w:rsidRPr="00244AF3" w:rsidRDefault="00FB1CE5" w:rsidP="00FB1CE5">
      <w:pPr>
        <w:shd w:val="clear" w:color="auto" w:fill="FFFFFF"/>
        <w:ind w:firstLine="851"/>
        <w:jc w:val="both"/>
        <w:rPr>
          <w:sz w:val="24"/>
          <w:szCs w:val="24"/>
        </w:rPr>
      </w:pPr>
      <w:r w:rsidRPr="00244AF3">
        <w:rPr>
          <w:sz w:val="24"/>
          <w:szCs w:val="24"/>
        </w:rPr>
        <w:t>3.2.9. Выполнять иные обязательства, предусмотренные настоящим Договором и действующим законодательством.</w:t>
      </w:r>
    </w:p>
    <w:p w:rsidR="00FB1CE5" w:rsidRPr="00244AF3" w:rsidRDefault="00FB1CE5" w:rsidP="00FB1CE5">
      <w:pPr>
        <w:widowControl/>
        <w:autoSpaceDN w:val="0"/>
        <w:adjustRightInd w:val="0"/>
        <w:ind w:firstLine="851"/>
        <w:jc w:val="both"/>
        <w:rPr>
          <w:sz w:val="24"/>
          <w:szCs w:val="24"/>
          <w:lang w:eastAsia="ru-RU"/>
        </w:rPr>
      </w:pPr>
    </w:p>
    <w:p w:rsidR="00FB1CE5" w:rsidRPr="00244AF3" w:rsidRDefault="00FB1CE5" w:rsidP="00FB1CE5">
      <w:pPr>
        <w:shd w:val="clear" w:color="auto" w:fill="FFFFFF"/>
        <w:tabs>
          <w:tab w:val="left" w:pos="2160"/>
          <w:tab w:val="left" w:pos="2611"/>
        </w:tabs>
        <w:ind w:firstLine="851"/>
        <w:jc w:val="both"/>
        <w:rPr>
          <w:b/>
          <w:sz w:val="24"/>
          <w:szCs w:val="24"/>
        </w:rPr>
      </w:pPr>
      <w:r w:rsidRPr="00244AF3">
        <w:rPr>
          <w:b/>
          <w:sz w:val="24"/>
          <w:szCs w:val="24"/>
        </w:rPr>
        <w:t>3.3. Исполнитель обязуется:</w:t>
      </w:r>
    </w:p>
    <w:p w:rsidR="00FB1CE5" w:rsidRPr="00244AF3" w:rsidRDefault="00FB1CE5" w:rsidP="00FB1CE5">
      <w:pPr>
        <w:shd w:val="clear" w:color="auto" w:fill="FFFFFF"/>
        <w:ind w:firstLine="851"/>
        <w:jc w:val="both"/>
        <w:rPr>
          <w:sz w:val="24"/>
          <w:szCs w:val="24"/>
        </w:rPr>
      </w:pPr>
      <w:r w:rsidRPr="00244AF3">
        <w:rPr>
          <w:sz w:val="24"/>
          <w:szCs w:val="24"/>
        </w:rPr>
        <w:t xml:space="preserve">3.3.1. Обеспечить передачу электрической энергии в точке поставки Потребителя, качество и параметры которой должны соответствовать техническим регламентам и ГОСТ 32144-2013 с соблюдением величин аварийной и технологической брони. Осуществлять передачу электрической энергии в соответствии с согласованной категорией надежности </w:t>
      </w:r>
      <w:proofErr w:type="spellStart"/>
      <w:r w:rsidRPr="00244AF3">
        <w:rPr>
          <w:sz w:val="24"/>
          <w:szCs w:val="24"/>
        </w:rPr>
        <w:t>энергопринимающих</w:t>
      </w:r>
      <w:proofErr w:type="spellEnd"/>
      <w:r w:rsidRPr="00244AF3">
        <w:rPr>
          <w:sz w:val="24"/>
          <w:szCs w:val="24"/>
        </w:rPr>
        <w:t xml:space="preserve"> устройств Потребителя.</w:t>
      </w:r>
    </w:p>
    <w:p w:rsidR="00FB1CE5" w:rsidRPr="00244AF3" w:rsidRDefault="00FB1CE5" w:rsidP="00FB1CE5">
      <w:pPr>
        <w:shd w:val="clear" w:color="auto" w:fill="FFFFFF"/>
        <w:ind w:firstLine="851"/>
        <w:jc w:val="both"/>
        <w:rPr>
          <w:sz w:val="24"/>
          <w:szCs w:val="24"/>
        </w:rPr>
      </w:pPr>
      <w:r w:rsidRPr="00244AF3">
        <w:rPr>
          <w:sz w:val="24"/>
          <w:szCs w:val="24"/>
        </w:rPr>
        <w:t xml:space="preserve">3.3.2. Беспрепятственно, в предварительно согласованные Сторонами сроки, допускать уполномоченных представителей </w:t>
      </w:r>
      <w:r w:rsidRPr="00244AF3">
        <w:rPr>
          <w:color w:val="000000"/>
          <w:sz w:val="24"/>
          <w:szCs w:val="24"/>
        </w:rPr>
        <w:t xml:space="preserve">Заказчика </w:t>
      </w:r>
      <w:r w:rsidRPr="00244AF3">
        <w:rPr>
          <w:sz w:val="24"/>
          <w:szCs w:val="24"/>
        </w:rPr>
        <w:t>к приборам коммерческого учета и контроля качества переданной электрической энергии, находящимся во владении Исполнителя.</w:t>
      </w:r>
    </w:p>
    <w:p w:rsidR="00FB1CE5" w:rsidRPr="00244AF3" w:rsidRDefault="00FB1CE5" w:rsidP="00FB1CE5">
      <w:pPr>
        <w:shd w:val="clear" w:color="auto" w:fill="FFFFFF"/>
        <w:ind w:firstLine="851"/>
        <w:jc w:val="both"/>
        <w:rPr>
          <w:sz w:val="24"/>
          <w:szCs w:val="24"/>
        </w:rPr>
      </w:pPr>
      <w:r w:rsidRPr="00244AF3">
        <w:rPr>
          <w:sz w:val="24"/>
          <w:szCs w:val="24"/>
        </w:rPr>
        <w:t>3.3.3. По окончании каждого расчетного периода определять объемы переданной Потребителям электрической энергии и мощности в порядке, установленном действующим  законодательством  и разделом 4 настоящего Договора.</w:t>
      </w:r>
    </w:p>
    <w:p w:rsidR="00FB1CE5" w:rsidRPr="00244AF3" w:rsidRDefault="00FB1CE5" w:rsidP="00FB1CE5">
      <w:pPr>
        <w:shd w:val="clear" w:color="auto" w:fill="FFFFFF"/>
        <w:ind w:firstLine="851"/>
        <w:jc w:val="both"/>
        <w:rPr>
          <w:sz w:val="24"/>
          <w:szCs w:val="24"/>
        </w:rPr>
      </w:pPr>
      <w:r w:rsidRPr="00244AF3">
        <w:rPr>
          <w:sz w:val="24"/>
          <w:szCs w:val="24"/>
        </w:rPr>
        <w:t xml:space="preserve">3.3.4. </w:t>
      </w:r>
      <w:proofErr w:type="gramStart"/>
      <w:r w:rsidRPr="00244AF3">
        <w:rPr>
          <w:sz w:val="24"/>
          <w:szCs w:val="24"/>
        </w:rPr>
        <w:t>Для допуска к эксплуатации установленного в процессе технологического присоединения прибора учета электрической энергии в сроки и в порядке, которые предусмотрены действующим законодательством, обеспечить приглашение Заказчика для участия в процедуре указанного допуска,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действующим законодательством.</w:t>
      </w:r>
      <w:proofErr w:type="gramEnd"/>
    </w:p>
    <w:p w:rsidR="00FB1CE5" w:rsidRPr="00244AF3" w:rsidRDefault="00FB1CE5" w:rsidP="00FB1CE5">
      <w:pPr>
        <w:shd w:val="clear" w:color="auto" w:fill="FFFFFF"/>
        <w:ind w:firstLine="851"/>
        <w:jc w:val="both"/>
        <w:rPr>
          <w:sz w:val="24"/>
          <w:szCs w:val="24"/>
        </w:rPr>
      </w:pPr>
      <w:r w:rsidRPr="00244AF3">
        <w:rPr>
          <w:sz w:val="24"/>
          <w:szCs w:val="24"/>
        </w:rPr>
        <w:t xml:space="preserve">3.3.5. </w:t>
      </w:r>
      <w:proofErr w:type="gramStart"/>
      <w:r w:rsidRPr="00244AF3">
        <w:rPr>
          <w:sz w:val="24"/>
          <w:szCs w:val="24"/>
        </w:rPr>
        <w:t>Принимать участие в разработке и согласовании в установленном нормами действующего законодательства РФ порядке ежегодные графики временного ограничения потребления электрической энергии при возникновении или угрозе возникновения аварий в работе систем электроснабжения и об использовании противоаварийной автоматики при возникновении или угрозе возникновения аварий в работе систем электроснабжения.</w:t>
      </w:r>
      <w:proofErr w:type="gramEnd"/>
    </w:p>
    <w:p w:rsidR="00FB1CE5" w:rsidRPr="00244AF3" w:rsidRDefault="00FB1CE5" w:rsidP="00FB1CE5">
      <w:pPr>
        <w:shd w:val="clear" w:color="auto" w:fill="FFFFFF"/>
        <w:ind w:firstLine="851"/>
        <w:jc w:val="both"/>
        <w:rPr>
          <w:sz w:val="24"/>
          <w:szCs w:val="24"/>
        </w:rPr>
      </w:pPr>
      <w:r w:rsidRPr="00244AF3">
        <w:rPr>
          <w:sz w:val="24"/>
          <w:szCs w:val="24"/>
        </w:rPr>
        <w:t xml:space="preserve">3.3.6. Направлять </w:t>
      </w:r>
      <w:r w:rsidRPr="00244AF3">
        <w:rPr>
          <w:color w:val="000000"/>
          <w:sz w:val="24"/>
          <w:szCs w:val="24"/>
        </w:rPr>
        <w:t>Заказчику</w:t>
      </w:r>
      <w:r w:rsidRPr="00244AF3">
        <w:rPr>
          <w:sz w:val="24"/>
          <w:szCs w:val="24"/>
        </w:rPr>
        <w:t xml:space="preserve"> в десятидневный срок ответы на поступившие от </w:t>
      </w:r>
      <w:r w:rsidRPr="00244AF3">
        <w:rPr>
          <w:color w:val="000000"/>
          <w:sz w:val="24"/>
          <w:szCs w:val="24"/>
        </w:rPr>
        <w:lastRenderedPageBreak/>
        <w:t xml:space="preserve">Заказчика </w:t>
      </w:r>
      <w:r w:rsidRPr="00244AF3">
        <w:rPr>
          <w:sz w:val="24"/>
          <w:szCs w:val="24"/>
        </w:rPr>
        <w:t>жалобы и заявления Потребителей по вопросам передачи электрической энергии.</w:t>
      </w:r>
    </w:p>
    <w:p w:rsidR="00FB1CE5" w:rsidRPr="00244AF3" w:rsidRDefault="00FB1CE5" w:rsidP="00FB1CE5">
      <w:pPr>
        <w:shd w:val="clear" w:color="auto" w:fill="FFFFFF"/>
        <w:ind w:firstLine="851"/>
        <w:jc w:val="both"/>
        <w:rPr>
          <w:sz w:val="24"/>
          <w:szCs w:val="24"/>
        </w:rPr>
      </w:pPr>
      <w:r w:rsidRPr="00244AF3">
        <w:rPr>
          <w:sz w:val="24"/>
          <w:szCs w:val="24"/>
        </w:rPr>
        <w:t xml:space="preserve">3.3.7. </w:t>
      </w:r>
      <w:proofErr w:type="gramStart"/>
      <w:r w:rsidRPr="00244AF3">
        <w:rPr>
          <w:sz w:val="24"/>
          <w:szCs w:val="24"/>
        </w:rPr>
        <w:t xml:space="preserve">Поддерживать объекты </w:t>
      </w:r>
      <w:proofErr w:type="spellStart"/>
      <w:r w:rsidRPr="00244AF3">
        <w:rPr>
          <w:sz w:val="24"/>
          <w:szCs w:val="24"/>
        </w:rPr>
        <w:t>электросетевого</w:t>
      </w:r>
      <w:proofErr w:type="spellEnd"/>
      <w:r w:rsidRPr="00244AF3">
        <w:rPr>
          <w:sz w:val="24"/>
          <w:szCs w:val="24"/>
        </w:rPr>
        <w:t xml:space="preserve"> хозяйства, принадлежащие Исполнителю на праве собственности или находящиеся у него на ином законном основании и обеспечивающие передачу электрической энергии в интересах  Потребителей </w:t>
      </w:r>
      <w:r w:rsidRPr="00244AF3">
        <w:rPr>
          <w:color w:val="000000"/>
          <w:sz w:val="24"/>
          <w:szCs w:val="24"/>
        </w:rPr>
        <w:t>Гарантирующего поставщика</w:t>
      </w:r>
      <w:r w:rsidRPr="00244AF3">
        <w:rPr>
          <w:sz w:val="24"/>
          <w:szCs w:val="24"/>
        </w:rPr>
        <w:t>, в состоянии готовности к несению нагрузки и осуществлению передачи электрической энергии надлежащих параметров в установленных Договором объемах.</w:t>
      </w:r>
      <w:proofErr w:type="gramEnd"/>
    </w:p>
    <w:p w:rsidR="00FB1CE5" w:rsidRPr="00244AF3" w:rsidRDefault="00FB1CE5" w:rsidP="00FB1CE5">
      <w:pPr>
        <w:shd w:val="clear" w:color="auto" w:fill="FFFFFF"/>
        <w:ind w:firstLine="851"/>
        <w:jc w:val="both"/>
        <w:rPr>
          <w:sz w:val="24"/>
          <w:szCs w:val="24"/>
        </w:rPr>
      </w:pPr>
      <w:r w:rsidRPr="00244AF3">
        <w:rPr>
          <w:sz w:val="24"/>
          <w:szCs w:val="24"/>
        </w:rPr>
        <w:t xml:space="preserve">3.3.8. Исполнитель обязуется по уведомлениям </w:t>
      </w:r>
      <w:proofErr w:type="spellStart"/>
      <w:r w:rsidRPr="00244AF3">
        <w:rPr>
          <w:sz w:val="24"/>
          <w:szCs w:val="24"/>
        </w:rPr>
        <w:t>Заказчикаосуществлять</w:t>
      </w:r>
      <w:proofErr w:type="spellEnd"/>
      <w:r w:rsidRPr="00244AF3">
        <w:rPr>
          <w:sz w:val="24"/>
          <w:szCs w:val="24"/>
        </w:rPr>
        <w:t xml:space="preserve"> действия по введению ограничения режима потребления, </w:t>
      </w:r>
      <w:r w:rsidRPr="00244AF3">
        <w:rPr>
          <w:sz w:val="24"/>
          <w:szCs w:val="24"/>
          <w:lang w:eastAsia="ru-RU"/>
        </w:rPr>
        <w:t xml:space="preserve">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w:t>
      </w:r>
      <w:r w:rsidRPr="00244AF3">
        <w:rPr>
          <w:sz w:val="24"/>
          <w:szCs w:val="24"/>
        </w:rPr>
        <w:t>Введение Сетевой организацией ограничения режима потребления отдельных групп потребителей, имеющих особый порядок ограничения, производится в соответствии с требованиями действующих нормативных правовых актов.</w:t>
      </w:r>
    </w:p>
    <w:p w:rsidR="00FB1CE5" w:rsidRPr="00244AF3" w:rsidRDefault="00FB1CE5" w:rsidP="00FB1CE5">
      <w:pPr>
        <w:shd w:val="clear" w:color="auto" w:fill="FFFFFF"/>
        <w:ind w:firstLine="851"/>
        <w:jc w:val="both"/>
        <w:rPr>
          <w:sz w:val="24"/>
          <w:szCs w:val="24"/>
        </w:rPr>
      </w:pPr>
      <w:r w:rsidRPr="00244AF3">
        <w:rPr>
          <w:sz w:val="24"/>
          <w:szCs w:val="24"/>
        </w:rPr>
        <w:t>3.3.9. Контролировать состояние электрических сетей, по которым передается электрическая энергия, и принимать необходимые меры для предотвращения несанкционированных подключений к ним.</w:t>
      </w:r>
    </w:p>
    <w:p w:rsidR="00FB1CE5" w:rsidRPr="00244AF3" w:rsidRDefault="00FB1CE5" w:rsidP="00FB1CE5">
      <w:pPr>
        <w:ind w:firstLine="851"/>
        <w:jc w:val="both"/>
        <w:rPr>
          <w:sz w:val="24"/>
          <w:szCs w:val="24"/>
        </w:rPr>
      </w:pPr>
      <w:r w:rsidRPr="00244AF3">
        <w:rPr>
          <w:sz w:val="24"/>
          <w:szCs w:val="24"/>
        </w:rPr>
        <w:t>3.3.10. Не позднее 2 рабочих дней со дня подписания Потребителем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Потребителей, которых требуется данный акт) направлять в письменном или электронном виде копии указанных актов в адрес Заказчика.</w:t>
      </w:r>
    </w:p>
    <w:p w:rsidR="00FB1CE5" w:rsidRPr="00244AF3" w:rsidRDefault="00FB1CE5" w:rsidP="00FB1CE5">
      <w:pPr>
        <w:ind w:firstLine="851"/>
        <w:jc w:val="both"/>
        <w:rPr>
          <w:sz w:val="24"/>
          <w:szCs w:val="24"/>
        </w:rPr>
      </w:pPr>
      <w:r w:rsidRPr="00244AF3">
        <w:rPr>
          <w:sz w:val="24"/>
          <w:szCs w:val="24"/>
        </w:rPr>
        <w:t xml:space="preserve">3.3.11. Составлять в случаях и порядке предусмотренным действующим законодательством акты о неучтенном потреблении электрической энергии. </w:t>
      </w:r>
    </w:p>
    <w:p w:rsidR="00FB1CE5" w:rsidRPr="00244AF3" w:rsidRDefault="00FB1CE5" w:rsidP="00FB1CE5">
      <w:pPr>
        <w:widowControl/>
        <w:ind w:firstLine="851"/>
        <w:jc w:val="both"/>
        <w:rPr>
          <w:sz w:val="24"/>
          <w:szCs w:val="24"/>
        </w:rPr>
      </w:pPr>
      <w:r w:rsidRPr="00244AF3">
        <w:rPr>
          <w:sz w:val="24"/>
          <w:szCs w:val="24"/>
        </w:rPr>
        <w:t xml:space="preserve">3.3.12.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w:t>
      </w:r>
      <w:proofErr w:type="spellStart"/>
      <w:r w:rsidRPr="00244AF3">
        <w:rPr>
          <w:sz w:val="24"/>
          <w:szCs w:val="24"/>
        </w:rPr>
        <w:t>энергопринимающих</w:t>
      </w:r>
      <w:proofErr w:type="spellEnd"/>
      <w:r w:rsidRPr="00244AF3">
        <w:rPr>
          <w:sz w:val="24"/>
          <w:szCs w:val="24"/>
        </w:rPr>
        <w:t xml:space="preserve"> устройств (групп </w:t>
      </w:r>
      <w:proofErr w:type="spellStart"/>
      <w:r w:rsidRPr="00244AF3">
        <w:rPr>
          <w:sz w:val="24"/>
          <w:szCs w:val="24"/>
        </w:rPr>
        <w:t>энергопринимающих</w:t>
      </w:r>
      <w:proofErr w:type="spellEnd"/>
      <w:r w:rsidRPr="00244AF3">
        <w:rPr>
          <w:sz w:val="24"/>
          <w:szCs w:val="24"/>
        </w:rPr>
        <w:t xml:space="preserve"> устройств) Потребителей.</w:t>
      </w:r>
    </w:p>
    <w:p w:rsidR="00FB1CE5" w:rsidRPr="00244AF3" w:rsidRDefault="00FB1CE5" w:rsidP="00FB1CE5">
      <w:pPr>
        <w:shd w:val="clear" w:color="auto" w:fill="FFFFFF"/>
        <w:ind w:firstLine="851"/>
        <w:jc w:val="both"/>
        <w:rPr>
          <w:sz w:val="24"/>
          <w:szCs w:val="24"/>
        </w:rPr>
      </w:pPr>
      <w:r w:rsidRPr="00244AF3">
        <w:rPr>
          <w:sz w:val="24"/>
          <w:szCs w:val="24"/>
        </w:rPr>
        <w:t>3.3.13. Выполнять иные обязательства, предусмотренные настоящим Договором и действующим законодательством.</w:t>
      </w:r>
    </w:p>
    <w:p w:rsidR="00FB1CE5" w:rsidRPr="00244AF3" w:rsidRDefault="00FB1CE5" w:rsidP="00FB1CE5">
      <w:pPr>
        <w:shd w:val="clear" w:color="auto" w:fill="FFFFFF"/>
        <w:ind w:firstLine="851"/>
        <w:jc w:val="both"/>
        <w:rPr>
          <w:sz w:val="24"/>
          <w:szCs w:val="24"/>
        </w:rPr>
      </w:pPr>
    </w:p>
    <w:p w:rsidR="00FB1CE5" w:rsidRPr="00244AF3" w:rsidRDefault="00FB1CE5" w:rsidP="00FB1CE5">
      <w:pPr>
        <w:shd w:val="clear" w:color="auto" w:fill="FFFFFF"/>
        <w:tabs>
          <w:tab w:val="left" w:pos="1147"/>
        </w:tabs>
        <w:ind w:firstLine="851"/>
        <w:jc w:val="both"/>
        <w:rPr>
          <w:b/>
          <w:sz w:val="24"/>
          <w:szCs w:val="24"/>
        </w:rPr>
      </w:pPr>
      <w:r w:rsidRPr="00244AF3">
        <w:rPr>
          <w:b/>
          <w:sz w:val="24"/>
          <w:szCs w:val="24"/>
        </w:rPr>
        <w:t>3.4. Исполнитель имеет право:</w:t>
      </w:r>
    </w:p>
    <w:p w:rsidR="00FB1CE5" w:rsidRPr="00244AF3" w:rsidRDefault="00FB1CE5" w:rsidP="00FB1CE5">
      <w:pPr>
        <w:shd w:val="clear" w:color="auto" w:fill="FFFFFF"/>
        <w:tabs>
          <w:tab w:val="left" w:pos="-2694"/>
        </w:tabs>
        <w:ind w:firstLine="851"/>
        <w:jc w:val="both"/>
        <w:rPr>
          <w:sz w:val="24"/>
          <w:szCs w:val="24"/>
        </w:rPr>
      </w:pPr>
      <w:r w:rsidRPr="00244AF3">
        <w:rPr>
          <w:sz w:val="24"/>
          <w:szCs w:val="24"/>
        </w:rPr>
        <w:t xml:space="preserve">3.4.1. </w:t>
      </w:r>
      <w:proofErr w:type="gramStart"/>
      <w:r w:rsidRPr="00244AF3">
        <w:rPr>
          <w:sz w:val="24"/>
          <w:szCs w:val="24"/>
        </w:rPr>
        <w:t>Осуществлять доступ к электроустановкам, приборам учёта и автоматизированным измерительным комплексам, расположенным в границах балансовой принадлежности Потребителей для проведения проверок состояния релейной защиты и противоаварийной автоматики, проверок исправности схем и приборов учёта и элементов автоматизированных измерительных комплексов, снятия контрольных показаний приборов учета, проведения замеров для определения качества электроэнергии, введения режима полного (частичного) ограничения потребления электроэнергии, а также проведения проверок состояния иных</w:t>
      </w:r>
      <w:proofErr w:type="gramEnd"/>
      <w:r w:rsidRPr="00244AF3">
        <w:rPr>
          <w:sz w:val="24"/>
          <w:szCs w:val="24"/>
        </w:rPr>
        <w:t xml:space="preserve"> устройств Потребителей, необходимых для поддержания требуемых параметров надежности и качества электроэнергии.</w:t>
      </w:r>
    </w:p>
    <w:p w:rsidR="00FB1CE5" w:rsidRPr="00244AF3" w:rsidRDefault="00FB1CE5" w:rsidP="00FB1CE5">
      <w:pPr>
        <w:numPr>
          <w:ilvl w:val="2"/>
          <w:numId w:val="3"/>
        </w:numPr>
        <w:shd w:val="clear" w:color="auto" w:fill="FFFFFF"/>
        <w:tabs>
          <w:tab w:val="left" w:pos="-2694"/>
        </w:tabs>
        <w:ind w:left="0" w:firstLine="851"/>
        <w:jc w:val="both"/>
        <w:rPr>
          <w:sz w:val="24"/>
          <w:szCs w:val="24"/>
        </w:rPr>
      </w:pPr>
      <w:r w:rsidRPr="00244AF3">
        <w:rPr>
          <w:sz w:val="24"/>
          <w:szCs w:val="24"/>
        </w:rPr>
        <w:t>Осуществлять иные права, предусмотренные настоящим Договором и действующим законодательством.</w:t>
      </w:r>
    </w:p>
    <w:p w:rsidR="00FB1CE5" w:rsidRPr="00244AF3" w:rsidRDefault="00FB1CE5" w:rsidP="00FB1CE5">
      <w:pPr>
        <w:shd w:val="clear" w:color="auto" w:fill="FFFFFF"/>
        <w:tabs>
          <w:tab w:val="left" w:pos="1829"/>
        </w:tabs>
        <w:ind w:firstLine="851"/>
        <w:jc w:val="both"/>
        <w:rPr>
          <w:b/>
          <w:sz w:val="24"/>
          <w:szCs w:val="24"/>
        </w:rPr>
      </w:pPr>
    </w:p>
    <w:p w:rsidR="00FB1CE5" w:rsidRPr="00244AF3" w:rsidRDefault="00FB1CE5" w:rsidP="00FB1CE5">
      <w:pPr>
        <w:shd w:val="clear" w:color="auto" w:fill="FFFFFF"/>
        <w:tabs>
          <w:tab w:val="left" w:pos="1829"/>
        </w:tabs>
        <w:ind w:firstLine="851"/>
        <w:jc w:val="both"/>
        <w:rPr>
          <w:b/>
          <w:sz w:val="24"/>
          <w:szCs w:val="24"/>
        </w:rPr>
      </w:pPr>
      <w:r w:rsidRPr="00244AF3">
        <w:rPr>
          <w:b/>
          <w:sz w:val="24"/>
          <w:szCs w:val="24"/>
        </w:rPr>
        <w:t xml:space="preserve">3.5. </w:t>
      </w:r>
      <w:r w:rsidRPr="00244AF3">
        <w:rPr>
          <w:b/>
          <w:color w:val="000000"/>
          <w:sz w:val="24"/>
          <w:szCs w:val="24"/>
        </w:rPr>
        <w:t>Заказчик</w:t>
      </w:r>
      <w:r w:rsidRPr="00244AF3">
        <w:rPr>
          <w:b/>
          <w:sz w:val="24"/>
          <w:szCs w:val="24"/>
        </w:rPr>
        <w:t xml:space="preserve"> имеет право:</w:t>
      </w:r>
    </w:p>
    <w:p w:rsidR="00FB1CE5" w:rsidRPr="00244AF3" w:rsidRDefault="00FB1CE5" w:rsidP="00FB1CE5">
      <w:pPr>
        <w:shd w:val="clear" w:color="auto" w:fill="FFFFFF"/>
        <w:ind w:firstLine="851"/>
        <w:jc w:val="both"/>
        <w:rPr>
          <w:sz w:val="24"/>
          <w:szCs w:val="24"/>
        </w:rPr>
      </w:pPr>
      <w:r w:rsidRPr="00244AF3">
        <w:rPr>
          <w:sz w:val="24"/>
          <w:szCs w:val="24"/>
        </w:rPr>
        <w:t>3.5.1. На получение качественной и соответствующей установленным параметрам (ГОСТ 32144-2013) электрической энергии, передаваемой из сетей Исполнителя.</w:t>
      </w:r>
    </w:p>
    <w:p w:rsidR="00FB1CE5" w:rsidRPr="00244AF3" w:rsidRDefault="00FB1CE5" w:rsidP="00FB1CE5">
      <w:pPr>
        <w:shd w:val="clear" w:color="auto" w:fill="FFFFFF"/>
        <w:ind w:firstLine="851"/>
        <w:jc w:val="both"/>
        <w:rPr>
          <w:sz w:val="24"/>
          <w:szCs w:val="24"/>
        </w:rPr>
      </w:pPr>
      <w:r w:rsidRPr="00244AF3">
        <w:rPr>
          <w:sz w:val="24"/>
          <w:szCs w:val="24"/>
        </w:rPr>
        <w:t xml:space="preserve">3.5.2. Запрашивать информацию, необходимую для осуществления </w:t>
      </w:r>
      <w:proofErr w:type="gramStart"/>
      <w:r w:rsidRPr="00244AF3">
        <w:rPr>
          <w:sz w:val="24"/>
          <w:szCs w:val="24"/>
        </w:rPr>
        <w:t>контроля соблюдения договорных величин потребления электроэнергии</w:t>
      </w:r>
      <w:proofErr w:type="gramEnd"/>
      <w:r w:rsidRPr="00244AF3">
        <w:rPr>
          <w:sz w:val="24"/>
          <w:szCs w:val="24"/>
        </w:rPr>
        <w:t xml:space="preserve"> и мощности Потребителями по приборам коммерческого учета и по данным системы АИИСКУЭ, принадлежащих Исполнителю.</w:t>
      </w:r>
    </w:p>
    <w:p w:rsidR="00FB1CE5" w:rsidRPr="00244AF3" w:rsidRDefault="00FB1CE5" w:rsidP="00FB1CE5">
      <w:pPr>
        <w:shd w:val="clear" w:color="auto" w:fill="FFFFFF"/>
        <w:ind w:firstLine="851"/>
        <w:jc w:val="both"/>
        <w:rPr>
          <w:color w:val="FF0000"/>
          <w:sz w:val="24"/>
          <w:szCs w:val="24"/>
        </w:rPr>
      </w:pPr>
      <w:r w:rsidRPr="00244AF3">
        <w:rPr>
          <w:sz w:val="24"/>
          <w:szCs w:val="24"/>
        </w:rPr>
        <w:t xml:space="preserve">3.5.3. Направлять уполномоченных представителей для совместного снятия показаний приборов коммерческого учета и проверки исправности работы приборов учета и автоматизированных измерительных комплексов, участвующих в расчете объема переданной </w:t>
      </w:r>
      <w:r w:rsidRPr="00244AF3">
        <w:rPr>
          <w:sz w:val="24"/>
          <w:szCs w:val="24"/>
        </w:rPr>
        <w:lastRenderedPageBreak/>
        <w:t>электроэнергии, в соответствии с действующим законодательством.</w:t>
      </w:r>
    </w:p>
    <w:p w:rsidR="00FB1CE5" w:rsidRPr="00244AF3" w:rsidRDefault="00FB1CE5" w:rsidP="00FB1CE5">
      <w:pPr>
        <w:shd w:val="clear" w:color="auto" w:fill="FFFFFF"/>
        <w:ind w:firstLine="851"/>
        <w:jc w:val="both"/>
        <w:rPr>
          <w:sz w:val="24"/>
          <w:szCs w:val="24"/>
        </w:rPr>
      </w:pPr>
      <w:r w:rsidRPr="00244AF3">
        <w:rPr>
          <w:sz w:val="24"/>
          <w:szCs w:val="24"/>
        </w:rPr>
        <w:t>3.5.5. Направлять уведомления о необходимости введения ограничения режима потребления Потребителями.</w:t>
      </w:r>
    </w:p>
    <w:p w:rsidR="00FB1CE5" w:rsidRPr="00244AF3" w:rsidRDefault="00FB1CE5" w:rsidP="00FB1CE5">
      <w:pPr>
        <w:ind w:firstLine="851"/>
        <w:jc w:val="both"/>
        <w:rPr>
          <w:sz w:val="24"/>
          <w:szCs w:val="24"/>
        </w:rPr>
      </w:pPr>
      <w:r w:rsidRPr="00244AF3">
        <w:rPr>
          <w:sz w:val="24"/>
          <w:szCs w:val="24"/>
        </w:rPr>
        <w:t>3.5.6. На своевременное получение информации по запросу об аварийных ситуациях в электрических сетях, находящихся в управлении Исполнителя, ремонтных и профилактических работах, влияющих на исполнение обязательств по Договору и иных обстоятельствах, влекущих полное и (или) частичное ограничение режима потребления электрической энергии.</w:t>
      </w:r>
    </w:p>
    <w:p w:rsidR="00FB1CE5" w:rsidRPr="00244AF3" w:rsidRDefault="00FB1CE5" w:rsidP="00FB1CE5">
      <w:pPr>
        <w:shd w:val="clear" w:color="auto" w:fill="FFFFFF"/>
        <w:ind w:firstLine="851"/>
        <w:jc w:val="both"/>
        <w:rPr>
          <w:sz w:val="24"/>
          <w:szCs w:val="24"/>
        </w:rPr>
      </w:pPr>
      <w:r w:rsidRPr="00244AF3">
        <w:rPr>
          <w:sz w:val="24"/>
          <w:szCs w:val="24"/>
        </w:rPr>
        <w:t>3.5.7. При выявлении Заказчиком обстоятельств, которые свидетельствуют о ненадлежащем выполнении Исполнителем условий настоящего Договора и которые были неизвестны Заказчику на момент подписания Акта об оказании услуг, Заказчик вправе предъявить Исполнителю претензии по указанным обстоятельствам, в течение срока исковой давности.</w:t>
      </w:r>
    </w:p>
    <w:p w:rsidR="00FB1CE5" w:rsidRPr="00244AF3" w:rsidRDefault="00FB1CE5" w:rsidP="00FB1CE5">
      <w:pPr>
        <w:shd w:val="clear" w:color="auto" w:fill="FFFFFF"/>
        <w:ind w:firstLine="851"/>
        <w:jc w:val="both"/>
        <w:rPr>
          <w:sz w:val="24"/>
          <w:szCs w:val="24"/>
        </w:rPr>
      </w:pPr>
      <w:r w:rsidRPr="00244AF3">
        <w:rPr>
          <w:sz w:val="24"/>
          <w:szCs w:val="24"/>
        </w:rPr>
        <w:t xml:space="preserve">3.5.8. Составлять совместно с Исполнителем акты о нарушении учета электроэнергии и выполнять расчет количества </w:t>
      </w:r>
      <w:proofErr w:type="spellStart"/>
      <w:r w:rsidRPr="00244AF3">
        <w:rPr>
          <w:sz w:val="24"/>
          <w:szCs w:val="24"/>
        </w:rPr>
        <w:t>безучетно</w:t>
      </w:r>
      <w:proofErr w:type="spellEnd"/>
      <w:r w:rsidRPr="00244AF3">
        <w:rPr>
          <w:sz w:val="24"/>
          <w:szCs w:val="24"/>
        </w:rPr>
        <w:t xml:space="preserve"> потребленной электроэнергии, в порядке, установленном действующим законодательством. </w:t>
      </w:r>
    </w:p>
    <w:p w:rsidR="00FB1CE5" w:rsidRPr="00244AF3" w:rsidRDefault="00FB1CE5" w:rsidP="00FB1CE5">
      <w:pPr>
        <w:shd w:val="clear" w:color="auto" w:fill="FFFFFF"/>
        <w:ind w:firstLine="851"/>
        <w:jc w:val="both"/>
        <w:rPr>
          <w:sz w:val="24"/>
          <w:szCs w:val="24"/>
        </w:rPr>
      </w:pPr>
      <w:r w:rsidRPr="00244AF3">
        <w:rPr>
          <w:sz w:val="24"/>
          <w:szCs w:val="24"/>
        </w:rPr>
        <w:t>3.5.9. Требовать от Исполнителя предоставления документов, предусмотренных настоящим Договором.</w:t>
      </w:r>
    </w:p>
    <w:p w:rsidR="00FB1CE5" w:rsidRPr="00244AF3" w:rsidRDefault="00FB1CE5" w:rsidP="00FB1CE5">
      <w:pPr>
        <w:shd w:val="clear" w:color="auto" w:fill="FFFFFF"/>
        <w:ind w:firstLine="851"/>
        <w:jc w:val="both"/>
        <w:rPr>
          <w:sz w:val="24"/>
          <w:szCs w:val="24"/>
        </w:rPr>
      </w:pPr>
      <w:r w:rsidRPr="00244AF3">
        <w:rPr>
          <w:sz w:val="24"/>
          <w:szCs w:val="24"/>
        </w:rPr>
        <w:t>3.5.10. Требовать от Исполнителя выполнения иных принятых ей на себя обязательств по настоящему Договору.</w:t>
      </w:r>
    </w:p>
    <w:p w:rsidR="00FB1CE5" w:rsidRPr="00244AF3" w:rsidRDefault="00FB1CE5" w:rsidP="00FB1CE5">
      <w:pPr>
        <w:shd w:val="clear" w:color="auto" w:fill="FFFFFF"/>
        <w:ind w:firstLine="851"/>
        <w:jc w:val="both"/>
        <w:rPr>
          <w:sz w:val="24"/>
          <w:szCs w:val="24"/>
        </w:rPr>
      </w:pPr>
      <w:r w:rsidRPr="00244AF3">
        <w:rPr>
          <w:sz w:val="24"/>
          <w:szCs w:val="24"/>
        </w:rPr>
        <w:t xml:space="preserve">3.5.11. Принимать участие в допуске к эксплуатации установленного в процессе технологического </w:t>
      </w:r>
      <w:proofErr w:type="gramStart"/>
      <w:r w:rsidRPr="00244AF3">
        <w:rPr>
          <w:sz w:val="24"/>
          <w:szCs w:val="24"/>
        </w:rPr>
        <w:t>присоединения прибора учета электрической энергии Потребителя</w:t>
      </w:r>
      <w:proofErr w:type="gramEnd"/>
      <w:r w:rsidRPr="00244AF3">
        <w:rPr>
          <w:sz w:val="24"/>
          <w:szCs w:val="24"/>
        </w:rPr>
        <w:t xml:space="preserve"> при наличии напряжения и нагрузки на </w:t>
      </w:r>
      <w:proofErr w:type="spellStart"/>
      <w:r w:rsidRPr="00244AF3">
        <w:rPr>
          <w:sz w:val="24"/>
          <w:szCs w:val="24"/>
        </w:rPr>
        <w:t>энергопринимающих</w:t>
      </w:r>
      <w:proofErr w:type="spellEnd"/>
      <w:r w:rsidRPr="00244AF3">
        <w:rPr>
          <w:sz w:val="24"/>
          <w:szCs w:val="24"/>
        </w:rPr>
        <w:t xml:space="preserve"> устройствах Потребителя.</w:t>
      </w:r>
    </w:p>
    <w:p w:rsidR="00FB1CE5" w:rsidRPr="00244AF3" w:rsidRDefault="00FB1CE5" w:rsidP="00FB1CE5">
      <w:pPr>
        <w:shd w:val="clear" w:color="auto" w:fill="FFFFFF"/>
        <w:ind w:firstLine="851"/>
        <w:jc w:val="both"/>
        <w:rPr>
          <w:b/>
          <w:sz w:val="24"/>
          <w:szCs w:val="24"/>
        </w:rPr>
      </w:pPr>
    </w:p>
    <w:p w:rsidR="00FB1CE5" w:rsidRPr="00244AF3" w:rsidRDefault="00FB1CE5" w:rsidP="00FB1CE5">
      <w:pPr>
        <w:shd w:val="clear" w:color="auto" w:fill="FFFFFF"/>
        <w:ind w:firstLine="851"/>
        <w:jc w:val="both"/>
        <w:rPr>
          <w:b/>
          <w:sz w:val="24"/>
          <w:szCs w:val="24"/>
        </w:rPr>
      </w:pPr>
      <w:r w:rsidRPr="00244AF3">
        <w:rPr>
          <w:b/>
          <w:sz w:val="24"/>
          <w:szCs w:val="24"/>
        </w:rPr>
        <w:t>4. Количество, качество услуг и учет электроэнергии</w:t>
      </w:r>
    </w:p>
    <w:p w:rsidR="00FB1CE5" w:rsidRPr="00244AF3" w:rsidRDefault="00FB1CE5" w:rsidP="00FB1CE5">
      <w:pPr>
        <w:pStyle w:val="a7"/>
        <w:widowControl/>
        <w:tabs>
          <w:tab w:val="num" w:pos="1134"/>
        </w:tabs>
        <w:autoSpaceDE/>
        <w:rPr>
          <w:sz w:val="24"/>
          <w:szCs w:val="24"/>
        </w:rPr>
      </w:pPr>
    </w:p>
    <w:p w:rsidR="00FB1CE5" w:rsidRPr="00244AF3" w:rsidRDefault="00FB1CE5" w:rsidP="00FB1CE5">
      <w:pPr>
        <w:shd w:val="clear" w:color="auto" w:fill="FFFFFF"/>
        <w:tabs>
          <w:tab w:val="left" w:pos="1152"/>
        </w:tabs>
        <w:ind w:firstLine="709"/>
        <w:jc w:val="both"/>
        <w:rPr>
          <w:sz w:val="24"/>
          <w:szCs w:val="24"/>
        </w:rPr>
      </w:pPr>
      <w:r w:rsidRPr="00244AF3">
        <w:rPr>
          <w:sz w:val="24"/>
          <w:szCs w:val="24"/>
        </w:rPr>
        <w:t xml:space="preserve"> 4.1. Объемы электрической энергии, переданной Потребителям Заказчика, определяются Сторонами  на основании данных приборов учета электрической энергии и расчетных способов, утвержденных действующим законодательством. </w:t>
      </w:r>
    </w:p>
    <w:p w:rsidR="00FB1CE5" w:rsidRPr="00244AF3" w:rsidRDefault="00FB1CE5" w:rsidP="00FB1CE5">
      <w:pPr>
        <w:shd w:val="clear" w:color="auto" w:fill="FFFFFF"/>
        <w:tabs>
          <w:tab w:val="left" w:pos="1152"/>
          <w:tab w:val="left" w:pos="1354"/>
        </w:tabs>
        <w:ind w:firstLine="709"/>
        <w:jc w:val="both"/>
        <w:rPr>
          <w:sz w:val="24"/>
          <w:szCs w:val="24"/>
        </w:rPr>
      </w:pPr>
      <w:r w:rsidRPr="00244AF3">
        <w:rPr>
          <w:sz w:val="24"/>
          <w:szCs w:val="24"/>
        </w:rPr>
        <w:t xml:space="preserve">4.2. Качество услуг, оказываемых по Договору, определяется как совокупность соответствия параметров электрической энергии </w:t>
      </w:r>
      <w:proofErr w:type="spellStart"/>
      <w:r w:rsidRPr="00244AF3">
        <w:rPr>
          <w:sz w:val="24"/>
          <w:szCs w:val="24"/>
        </w:rPr>
        <w:t>ГОСТу</w:t>
      </w:r>
      <w:proofErr w:type="spellEnd"/>
      <w:r w:rsidRPr="00244AF3">
        <w:rPr>
          <w:sz w:val="24"/>
          <w:szCs w:val="24"/>
        </w:rPr>
        <w:t>, соответствие услуг, оказанных Исполнителем, требованиям Договора.</w:t>
      </w:r>
    </w:p>
    <w:p w:rsidR="00FB1CE5" w:rsidRPr="00244AF3" w:rsidRDefault="00FB1CE5" w:rsidP="00FB1CE5">
      <w:pPr>
        <w:shd w:val="clear" w:color="auto" w:fill="FFFFFF"/>
        <w:tabs>
          <w:tab w:val="left" w:pos="1152"/>
        </w:tabs>
        <w:ind w:firstLine="709"/>
        <w:jc w:val="both"/>
        <w:rPr>
          <w:color w:val="FF0000"/>
          <w:sz w:val="24"/>
          <w:szCs w:val="24"/>
        </w:rPr>
      </w:pPr>
      <w:r w:rsidRPr="00244AF3">
        <w:rPr>
          <w:sz w:val="24"/>
          <w:szCs w:val="24"/>
        </w:rPr>
        <w:t>4.3.</w:t>
      </w:r>
      <w:r w:rsidRPr="00244AF3">
        <w:rPr>
          <w:sz w:val="24"/>
          <w:szCs w:val="24"/>
        </w:rPr>
        <w:tab/>
        <w:t xml:space="preserve">Объемы выявленного  </w:t>
      </w:r>
      <w:proofErr w:type="spellStart"/>
      <w:r w:rsidRPr="00244AF3">
        <w:rPr>
          <w:sz w:val="24"/>
          <w:szCs w:val="24"/>
        </w:rPr>
        <w:t>безучетного</w:t>
      </w:r>
      <w:proofErr w:type="spellEnd"/>
      <w:r w:rsidRPr="00244AF3">
        <w:rPr>
          <w:sz w:val="24"/>
          <w:szCs w:val="24"/>
        </w:rPr>
        <w:t xml:space="preserve"> потребления электрической энергии  определяются в соответствии с  действующим законодательством. </w:t>
      </w:r>
    </w:p>
    <w:p w:rsidR="00FB1CE5" w:rsidRPr="00244AF3" w:rsidRDefault="00FB1CE5" w:rsidP="00FB1CE5">
      <w:pPr>
        <w:pStyle w:val="a7"/>
        <w:widowControl/>
        <w:autoSpaceDE/>
        <w:ind w:firstLine="709"/>
        <w:rPr>
          <w:sz w:val="24"/>
          <w:szCs w:val="24"/>
        </w:rPr>
      </w:pPr>
      <w:r w:rsidRPr="00244AF3">
        <w:rPr>
          <w:sz w:val="24"/>
          <w:szCs w:val="24"/>
        </w:rPr>
        <w:t xml:space="preserve">4.4.  Заказчик   ежемесячно в первый рабочий день месяца следующего за расчетным предоставляет Исполнителю показания приборов учета по всем точкам </w:t>
      </w:r>
      <w:proofErr w:type="gramStart"/>
      <w:r w:rsidRPr="00244AF3">
        <w:rPr>
          <w:sz w:val="24"/>
          <w:szCs w:val="24"/>
        </w:rPr>
        <w:t>измерений</w:t>
      </w:r>
      <w:proofErr w:type="gramEnd"/>
      <w:r w:rsidRPr="00244AF3">
        <w:rPr>
          <w:sz w:val="24"/>
          <w:szCs w:val="24"/>
        </w:rPr>
        <w:t xml:space="preserve"> перечисленным в Приложении № 1 в форме </w:t>
      </w:r>
      <w:r w:rsidRPr="00244AF3">
        <w:rPr>
          <w:color w:val="000000"/>
          <w:sz w:val="24"/>
          <w:szCs w:val="24"/>
        </w:rPr>
        <w:t>Акта передачи показаний приборов учета электрической энергии (</w:t>
      </w:r>
      <w:r w:rsidRPr="00244AF3">
        <w:rPr>
          <w:sz w:val="24"/>
          <w:szCs w:val="24"/>
        </w:rPr>
        <w:t xml:space="preserve">Приложение № 3), а так же  информацию о потреблении электрической энергии по точкам  измерений включенным в АИИСКУЭ Потребителей - в виде электронного документа  макет 80020 (Приложение № 5) на  </w:t>
      </w:r>
      <w:proofErr w:type="spellStart"/>
      <w:r w:rsidRPr="00244AF3">
        <w:rPr>
          <w:sz w:val="24"/>
          <w:szCs w:val="24"/>
        </w:rPr>
        <w:t>эл</w:t>
      </w:r>
      <w:proofErr w:type="spellEnd"/>
      <w:r w:rsidRPr="00244AF3">
        <w:rPr>
          <w:sz w:val="24"/>
          <w:szCs w:val="24"/>
        </w:rPr>
        <w:t xml:space="preserve">. адрес </w:t>
      </w:r>
      <w:hyperlink r:id="rId16" w:history="1">
        <w:r>
          <w:rPr>
            <w:rStyle w:val="a5"/>
            <w:sz w:val="24"/>
            <w:szCs w:val="24"/>
          </w:rPr>
          <w:t>__________________</w:t>
        </w:r>
      </w:hyperlink>
      <w:r w:rsidRPr="00244AF3">
        <w:rPr>
          <w:sz w:val="24"/>
          <w:szCs w:val="24"/>
        </w:rPr>
        <w:t>.</w:t>
      </w:r>
    </w:p>
    <w:p w:rsidR="00FB1CE5" w:rsidRPr="00244AF3" w:rsidRDefault="00FB1CE5" w:rsidP="00FB1CE5">
      <w:pPr>
        <w:widowControl/>
        <w:ind w:firstLine="709"/>
        <w:jc w:val="both"/>
        <w:rPr>
          <w:sz w:val="24"/>
          <w:szCs w:val="24"/>
        </w:rPr>
      </w:pPr>
      <w:r w:rsidRPr="00244AF3">
        <w:rPr>
          <w:sz w:val="24"/>
          <w:szCs w:val="24"/>
        </w:rPr>
        <w:t xml:space="preserve">4.5. Исполнитель  формирует  информацию об объеме оказанных услуг по передаче электрической энергии за расчетный период в форме Акта учета электрической энергии за  расчетный период (Приложение № 4)  на основании данных предоставленных Заказчиком в соответствии с </w:t>
      </w:r>
      <w:proofErr w:type="spellStart"/>
      <w:proofErr w:type="gramStart"/>
      <w:r w:rsidRPr="00244AF3">
        <w:rPr>
          <w:sz w:val="24"/>
          <w:szCs w:val="24"/>
        </w:rPr>
        <w:t>п</w:t>
      </w:r>
      <w:proofErr w:type="spellEnd"/>
      <w:proofErr w:type="gramEnd"/>
      <w:r w:rsidRPr="00244AF3">
        <w:rPr>
          <w:sz w:val="24"/>
          <w:szCs w:val="24"/>
        </w:rPr>
        <w:t xml:space="preserve"> .4.4. настоящего Договора, показаний зафиксированных Исполнителем, расчетных способов, предусмотренных действующим законодательством  и направляет на согласование  в адрес Заказчика  на адрес электронной почты указанный в настоящем Договоре, с последующим направлением оригиналов документов</w:t>
      </w:r>
      <w:proofErr w:type="gramStart"/>
      <w:r w:rsidRPr="00244AF3">
        <w:rPr>
          <w:sz w:val="24"/>
          <w:szCs w:val="24"/>
        </w:rPr>
        <w:t xml:space="preserve"> .</w:t>
      </w:r>
      <w:proofErr w:type="gramEnd"/>
    </w:p>
    <w:p w:rsidR="00FB1CE5" w:rsidRPr="00244AF3" w:rsidRDefault="00FB1CE5" w:rsidP="00FB1CE5">
      <w:pPr>
        <w:widowControl/>
        <w:shd w:val="clear" w:color="auto" w:fill="FFFFFF"/>
        <w:suppressAutoHyphens/>
        <w:ind w:firstLine="851"/>
        <w:jc w:val="both"/>
        <w:rPr>
          <w:color w:val="99CC00"/>
          <w:sz w:val="24"/>
          <w:szCs w:val="24"/>
        </w:rPr>
      </w:pPr>
    </w:p>
    <w:p w:rsidR="00FB1CE5" w:rsidRPr="00244AF3" w:rsidRDefault="00FB1CE5" w:rsidP="00FB1CE5">
      <w:pPr>
        <w:shd w:val="clear" w:color="auto" w:fill="FFFFFF"/>
        <w:ind w:firstLine="851"/>
        <w:jc w:val="both"/>
        <w:rPr>
          <w:b/>
          <w:sz w:val="24"/>
          <w:szCs w:val="24"/>
        </w:rPr>
      </w:pPr>
      <w:r w:rsidRPr="00244AF3">
        <w:rPr>
          <w:b/>
          <w:sz w:val="24"/>
          <w:szCs w:val="24"/>
        </w:rPr>
        <w:t>5. Порядок полного и (или) частичного ограничения режима потребления электрической энергии</w:t>
      </w:r>
    </w:p>
    <w:p w:rsidR="00FB1CE5" w:rsidRPr="00244AF3" w:rsidRDefault="00FB1CE5" w:rsidP="00FB1CE5">
      <w:pPr>
        <w:shd w:val="clear" w:color="auto" w:fill="FFFFFF"/>
        <w:ind w:firstLine="851"/>
        <w:jc w:val="both"/>
        <w:rPr>
          <w:sz w:val="24"/>
          <w:szCs w:val="24"/>
        </w:rPr>
      </w:pPr>
    </w:p>
    <w:p w:rsidR="00FB1CE5" w:rsidRPr="00244AF3" w:rsidRDefault="00FB1CE5" w:rsidP="00FB1CE5">
      <w:pPr>
        <w:shd w:val="clear" w:color="auto" w:fill="FFFFFF"/>
        <w:ind w:firstLine="851"/>
        <w:jc w:val="both"/>
        <w:rPr>
          <w:sz w:val="24"/>
          <w:szCs w:val="24"/>
        </w:rPr>
      </w:pPr>
      <w:r w:rsidRPr="00244AF3">
        <w:rPr>
          <w:sz w:val="24"/>
          <w:szCs w:val="24"/>
        </w:rPr>
        <w:t>5.1. Порядок полного и (или) частичного ограничения режима потребления электрической энергии определен действующим законодательством.</w:t>
      </w:r>
    </w:p>
    <w:p w:rsidR="00FB1CE5" w:rsidRPr="00244AF3" w:rsidRDefault="00FB1CE5" w:rsidP="00FB1CE5">
      <w:pPr>
        <w:shd w:val="clear" w:color="auto" w:fill="FFFFFF"/>
        <w:ind w:firstLine="851"/>
        <w:jc w:val="both"/>
        <w:rPr>
          <w:sz w:val="24"/>
          <w:szCs w:val="24"/>
        </w:rPr>
      </w:pPr>
    </w:p>
    <w:p w:rsidR="00FB1CE5" w:rsidRPr="00244AF3" w:rsidRDefault="00FB1CE5" w:rsidP="00FB1CE5">
      <w:pPr>
        <w:shd w:val="clear" w:color="auto" w:fill="FFFFFF"/>
        <w:ind w:firstLine="851"/>
        <w:jc w:val="both"/>
        <w:rPr>
          <w:b/>
          <w:sz w:val="24"/>
          <w:szCs w:val="24"/>
        </w:rPr>
      </w:pPr>
      <w:r w:rsidRPr="00244AF3">
        <w:rPr>
          <w:b/>
          <w:sz w:val="24"/>
          <w:szCs w:val="24"/>
        </w:rPr>
        <w:t>6. Цена договора и порядок расчетов</w:t>
      </w:r>
    </w:p>
    <w:p w:rsidR="00FB1CE5" w:rsidRPr="00244AF3" w:rsidRDefault="00FB1CE5" w:rsidP="00FB1CE5">
      <w:pPr>
        <w:shd w:val="clear" w:color="auto" w:fill="FFFFFF"/>
        <w:ind w:firstLine="851"/>
        <w:jc w:val="both"/>
        <w:rPr>
          <w:sz w:val="24"/>
          <w:szCs w:val="24"/>
        </w:rPr>
      </w:pPr>
    </w:p>
    <w:p w:rsidR="00FB1CE5" w:rsidRPr="00244AF3" w:rsidRDefault="00FB1CE5" w:rsidP="00FB1CE5">
      <w:pPr>
        <w:widowControl/>
        <w:shd w:val="clear" w:color="auto" w:fill="FFFFFF"/>
        <w:suppressAutoHyphens/>
        <w:ind w:firstLine="851"/>
        <w:jc w:val="both"/>
        <w:rPr>
          <w:sz w:val="24"/>
          <w:szCs w:val="24"/>
        </w:rPr>
      </w:pPr>
      <w:r w:rsidRPr="00244AF3">
        <w:rPr>
          <w:sz w:val="24"/>
          <w:szCs w:val="24"/>
        </w:rPr>
        <w:t>6.1. Расчетным периодом для определения объема оказанных Исполнителем услуг является один календарный месяц.</w:t>
      </w:r>
    </w:p>
    <w:p w:rsidR="00FB1CE5" w:rsidRPr="00244AF3" w:rsidRDefault="00FB1CE5" w:rsidP="00FB1CE5">
      <w:pPr>
        <w:widowControl/>
        <w:shd w:val="clear" w:color="auto" w:fill="FFFFFF"/>
        <w:tabs>
          <w:tab w:val="left" w:leader="underscore" w:pos="4997"/>
        </w:tabs>
        <w:suppressAutoHyphens/>
        <w:ind w:firstLine="851"/>
        <w:jc w:val="both"/>
        <w:rPr>
          <w:sz w:val="24"/>
          <w:szCs w:val="24"/>
        </w:rPr>
      </w:pPr>
      <w:r w:rsidRPr="00244AF3">
        <w:rPr>
          <w:sz w:val="24"/>
          <w:szCs w:val="24"/>
        </w:rPr>
        <w:t xml:space="preserve">6.2. </w:t>
      </w:r>
      <w:proofErr w:type="gramStart"/>
      <w:r w:rsidRPr="00244AF3">
        <w:rPr>
          <w:sz w:val="24"/>
          <w:szCs w:val="24"/>
        </w:rPr>
        <w:t>Исполнитель до 10 числа месяца, следующего за расчетным, направляет на электронный адрес Заказчика: счет, счет-фактуру, Акт  учета электрической энергии за  расчетный период (Приложение № 4),  Акт оказания услуг по передаче электрической энергии (Приложение № 6) с указанием сведений об объемах фактически переданной электрической энергии потребителям Заказчика за расчетный период.</w:t>
      </w:r>
      <w:proofErr w:type="gramEnd"/>
    </w:p>
    <w:p w:rsidR="00FB1CE5" w:rsidRPr="00244AF3" w:rsidRDefault="00FB1CE5" w:rsidP="00FB1CE5">
      <w:pPr>
        <w:pStyle w:val="ae"/>
        <w:numPr>
          <w:ilvl w:val="1"/>
          <w:numId w:val="17"/>
        </w:numPr>
        <w:shd w:val="clear" w:color="auto" w:fill="FFFFFF"/>
        <w:tabs>
          <w:tab w:val="left" w:pos="1171"/>
        </w:tabs>
        <w:suppressAutoHyphen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 xml:space="preserve"> Заказчик обязан в течение 2-х  рабочих дней рассмотреть документы, представленные Исполнителем, подписать их и направить на </w:t>
      </w:r>
      <w:proofErr w:type="spellStart"/>
      <w:r w:rsidRPr="00244AF3">
        <w:rPr>
          <w:rFonts w:ascii="Times New Roman" w:hAnsi="Times New Roman"/>
          <w:sz w:val="24"/>
          <w:szCs w:val="24"/>
        </w:rPr>
        <w:t>эл</w:t>
      </w:r>
      <w:proofErr w:type="spellEnd"/>
      <w:r w:rsidRPr="00244AF3">
        <w:rPr>
          <w:rFonts w:ascii="Times New Roman" w:hAnsi="Times New Roman"/>
          <w:sz w:val="24"/>
          <w:szCs w:val="24"/>
        </w:rPr>
        <w:t xml:space="preserve">. адрес </w:t>
      </w:r>
      <w:hyperlink r:id="rId17" w:history="1">
        <w:r>
          <w:rPr>
            <w:rStyle w:val="a5"/>
            <w:rFonts w:ascii="Times New Roman" w:hAnsi="Times New Roman"/>
            <w:sz w:val="24"/>
            <w:szCs w:val="24"/>
          </w:rPr>
          <w:t>_______________________</w:t>
        </w:r>
      </w:hyperlink>
      <w:r w:rsidRPr="00244AF3">
        <w:rPr>
          <w:rFonts w:ascii="Times New Roman" w:hAnsi="Times New Roman"/>
        </w:rPr>
        <w:t>, с последующим направлением оригиналов документов</w:t>
      </w:r>
      <w:r w:rsidRPr="00244AF3">
        <w:rPr>
          <w:rFonts w:ascii="Times New Roman" w:hAnsi="Times New Roman"/>
          <w:sz w:val="24"/>
          <w:szCs w:val="24"/>
        </w:rPr>
        <w:t>.</w:t>
      </w:r>
    </w:p>
    <w:p w:rsidR="00FB1CE5" w:rsidRPr="00244AF3" w:rsidRDefault="00FB1CE5" w:rsidP="00FB1CE5">
      <w:pPr>
        <w:pStyle w:val="ae"/>
        <w:numPr>
          <w:ilvl w:val="1"/>
          <w:numId w:val="17"/>
        </w:numPr>
        <w:shd w:val="clear" w:color="auto" w:fill="FFFFFF"/>
        <w:tabs>
          <w:tab w:val="left" w:pos="1171"/>
        </w:tabs>
        <w:suppressAutoHyphens/>
        <w:spacing w:after="0" w:line="240" w:lineRule="auto"/>
        <w:ind w:left="0" w:firstLine="709"/>
        <w:jc w:val="both"/>
        <w:rPr>
          <w:rFonts w:ascii="Times New Roman" w:hAnsi="Times New Roman"/>
          <w:strike/>
          <w:sz w:val="24"/>
          <w:szCs w:val="24"/>
        </w:rPr>
      </w:pPr>
      <w:r w:rsidRPr="00244AF3">
        <w:rPr>
          <w:rFonts w:ascii="Times New Roman" w:hAnsi="Times New Roman"/>
          <w:sz w:val="24"/>
          <w:szCs w:val="24"/>
        </w:rPr>
        <w:t xml:space="preserve">При возникновении у Заказчика обоснованных претензий к объему и (или) качеству оказанных услуг он обязан: сделать соответствующую отметку «с протоколом разногласий» в акте, подписать акт и направить его вместе с протоколом разногласий Исполнителю в течение  2-х рабочих дней со дня получения от Исполнителя и документов, указанных в п. 6.2. настоящего договора в электронном виде на </w:t>
      </w:r>
      <w:proofErr w:type="spellStart"/>
      <w:r w:rsidRPr="00244AF3">
        <w:rPr>
          <w:rFonts w:ascii="Times New Roman" w:hAnsi="Times New Roman"/>
          <w:sz w:val="24"/>
          <w:szCs w:val="24"/>
        </w:rPr>
        <w:t>эл</w:t>
      </w:r>
      <w:proofErr w:type="gramStart"/>
      <w:r w:rsidRPr="00244AF3">
        <w:rPr>
          <w:rFonts w:ascii="Times New Roman" w:hAnsi="Times New Roman"/>
          <w:sz w:val="24"/>
          <w:szCs w:val="24"/>
        </w:rPr>
        <w:t>.а</w:t>
      </w:r>
      <w:proofErr w:type="gramEnd"/>
      <w:r w:rsidRPr="00244AF3">
        <w:rPr>
          <w:rFonts w:ascii="Times New Roman" w:hAnsi="Times New Roman"/>
          <w:sz w:val="24"/>
          <w:szCs w:val="24"/>
        </w:rPr>
        <w:t>дрес</w:t>
      </w:r>
      <w:proofErr w:type="spellEnd"/>
      <w:r w:rsidRPr="00244AF3">
        <w:rPr>
          <w:rFonts w:ascii="Times New Roman" w:hAnsi="Times New Roman"/>
          <w:sz w:val="24"/>
          <w:szCs w:val="24"/>
        </w:rPr>
        <w:t xml:space="preserve"> </w:t>
      </w:r>
      <w:hyperlink r:id="rId18" w:history="1">
        <w:r>
          <w:rPr>
            <w:rStyle w:val="a5"/>
            <w:rFonts w:ascii="Times New Roman" w:hAnsi="Times New Roman"/>
            <w:sz w:val="24"/>
            <w:szCs w:val="24"/>
          </w:rPr>
          <w:t>______________________</w:t>
        </w:r>
      </w:hyperlink>
      <w:r w:rsidRPr="00244AF3">
        <w:rPr>
          <w:rFonts w:ascii="Times New Roman" w:hAnsi="Times New Roman"/>
        </w:rPr>
        <w:t>, с последующим направлением оригиналов документов</w:t>
      </w:r>
      <w:r w:rsidRPr="00244AF3">
        <w:rPr>
          <w:rFonts w:ascii="Times New Roman" w:hAnsi="Times New Roman"/>
          <w:sz w:val="24"/>
          <w:szCs w:val="24"/>
        </w:rPr>
        <w:t xml:space="preserve">. </w:t>
      </w:r>
    </w:p>
    <w:p w:rsidR="00FB1CE5" w:rsidRPr="00244AF3" w:rsidRDefault="00FB1CE5" w:rsidP="00FB1CE5">
      <w:pPr>
        <w:pStyle w:val="ae"/>
        <w:numPr>
          <w:ilvl w:val="1"/>
          <w:numId w:val="17"/>
        </w:numPr>
        <w:shd w:val="clear" w:color="auto" w:fill="FFFFFF"/>
        <w:tabs>
          <w:tab w:val="left" w:pos="1171"/>
        </w:tabs>
        <w:suppressAutoHyphens/>
        <w:spacing w:after="0" w:line="240" w:lineRule="auto"/>
        <w:ind w:left="0" w:firstLine="709"/>
        <w:jc w:val="both"/>
        <w:rPr>
          <w:rFonts w:ascii="Times New Roman" w:hAnsi="Times New Roman"/>
          <w:strike/>
          <w:sz w:val="24"/>
          <w:szCs w:val="24"/>
        </w:rPr>
      </w:pPr>
      <w:r w:rsidRPr="00244AF3">
        <w:rPr>
          <w:rFonts w:ascii="Times New Roman" w:hAnsi="Times New Roman"/>
          <w:sz w:val="24"/>
          <w:szCs w:val="24"/>
        </w:rPr>
        <w:t>Неоспариваемые объемы передачи электроэнергии подлежат оплате в сроки, установленные настоящим Договором.</w:t>
      </w:r>
    </w:p>
    <w:p w:rsidR="00FB1CE5" w:rsidRPr="00244AF3" w:rsidRDefault="00FB1CE5" w:rsidP="00FB1CE5">
      <w:pPr>
        <w:pStyle w:val="af0"/>
        <w:tabs>
          <w:tab w:val="left" w:pos="1134"/>
        </w:tabs>
        <w:suppressAutoHyphens/>
        <w:spacing w:after="0" w:line="240" w:lineRule="auto"/>
        <w:ind w:firstLine="851"/>
        <w:jc w:val="both"/>
        <w:rPr>
          <w:rFonts w:ascii="Times New Roman" w:hAnsi="Times New Roman" w:cs="Times New Roman"/>
          <w:sz w:val="24"/>
          <w:szCs w:val="24"/>
          <w:lang w:val="ru-RU"/>
        </w:rPr>
      </w:pPr>
      <w:r w:rsidRPr="00244AF3">
        <w:rPr>
          <w:rFonts w:ascii="Times New Roman" w:hAnsi="Times New Roman" w:cs="Times New Roman"/>
          <w:sz w:val="24"/>
          <w:szCs w:val="24"/>
          <w:lang w:val="ru-RU"/>
        </w:rPr>
        <w:t xml:space="preserve">По мере урегулирования разногласий, согласованные Сторонами оспариваемые объемы передачи электроэнергии оформляются протоколом урегулирования разногласий. Корректировочный счет-фактура оформляется Исполнителем в момент урегулирования разногласий в порядке п.3 ст. 168, п.5.2 ст.169 НК РФ и в течение 3 рабочих дней направляется в адрес Заказчика. </w:t>
      </w:r>
    </w:p>
    <w:p w:rsidR="00FB1CE5" w:rsidRPr="00244AF3" w:rsidRDefault="00FB1CE5" w:rsidP="00FB1CE5">
      <w:pPr>
        <w:pStyle w:val="af0"/>
        <w:tabs>
          <w:tab w:val="left" w:pos="1134"/>
        </w:tabs>
        <w:suppressAutoHyphens/>
        <w:spacing w:after="0" w:line="240" w:lineRule="auto"/>
        <w:ind w:firstLine="851"/>
        <w:jc w:val="both"/>
        <w:rPr>
          <w:rFonts w:ascii="Times New Roman" w:hAnsi="Times New Roman" w:cs="Times New Roman"/>
          <w:sz w:val="24"/>
          <w:szCs w:val="24"/>
          <w:lang w:val="ru-RU"/>
        </w:rPr>
      </w:pPr>
      <w:r w:rsidRPr="00244AF3">
        <w:rPr>
          <w:rFonts w:ascii="Times New Roman" w:hAnsi="Times New Roman" w:cs="Times New Roman"/>
          <w:sz w:val="24"/>
          <w:szCs w:val="24"/>
          <w:lang w:val="ru-RU"/>
        </w:rPr>
        <w:t>Внесение исправлений в ранее подписанные без разногласий с двух сторон акты выполненных работ допускается в следующих случаях:</w:t>
      </w:r>
    </w:p>
    <w:p w:rsidR="00FB1CE5" w:rsidRPr="00244AF3" w:rsidRDefault="00FB1CE5" w:rsidP="00FB1CE5">
      <w:pPr>
        <w:pStyle w:val="af0"/>
        <w:tabs>
          <w:tab w:val="left" w:pos="1134"/>
        </w:tabs>
        <w:suppressAutoHyphens/>
        <w:spacing w:after="0" w:line="240" w:lineRule="auto"/>
        <w:ind w:firstLine="851"/>
        <w:jc w:val="both"/>
        <w:rPr>
          <w:rFonts w:ascii="Times New Roman" w:hAnsi="Times New Roman" w:cs="Times New Roman"/>
          <w:sz w:val="24"/>
          <w:szCs w:val="24"/>
          <w:lang w:val="ru-RU"/>
        </w:rPr>
      </w:pPr>
      <w:r w:rsidRPr="00244AF3">
        <w:rPr>
          <w:rFonts w:ascii="Times New Roman" w:hAnsi="Times New Roman" w:cs="Times New Roman"/>
          <w:sz w:val="24"/>
          <w:szCs w:val="24"/>
          <w:lang w:val="ru-RU"/>
        </w:rPr>
        <w:t>- при изменении тарифов на услуги по передаче электроэнергии регулирующими органами;</w:t>
      </w:r>
    </w:p>
    <w:p w:rsidR="00FB1CE5" w:rsidRPr="00244AF3" w:rsidRDefault="00FB1CE5" w:rsidP="00FB1CE5">
      <w:pPr>
        <w:pStyle w:val="af0"/>
        <w:tabs>
          <w:tab w:val="left" w:pos="1134"/>
        </w:tabs>
        <w:suppressAutoHyphens/>
        <w:spacing w:after="0" w:line="240" w:lineRule="auto"/>
        <w:ind w:firstLine="851"/>
        <w:jc w:val="both"/>
        <w:rPr>
          <w:rFonts w:ascii="Times New Roman" w:hAnsi="Times New Roman" w:cs="Times New Roman"/>
          <w:sz w:val="24"/>
          <w:szCs w:val="24"/>
          <w:lang w:val="ru-RU"/>
        </w:rPr>
      </w:pPr>
      <w:r w:rsidRPr="00244AF3">
        <w:rPr>
          <w:rFonts w:ascii="Times New Roman" w:hAnsi="Times New Roman" w:cs="Times New Roman"/>
          <w:sz w:val="24"/>
          <w:szCs w:val="24"/>
          <w:lang w:val="ru-RU"/>
        </w:rPr>
        <w:t>- при выявлении арифметических ошибок, опечаток;</w:t>
      </w:r>
    </w:p>
    <w:p w:rsidR="00FB1CE5" w:rsidRPr="00244AF3" w:rsidRDefault="00FB1CE5" w:rsidP="00FB1CE5">
      <w:pPr>
        <w:pStyle w:val="af0"/>
        <w:tabs>
          <w:tab w:val="left" w:pos="1134"/>
        </w:tabs>
        <w:suppressAutoHyphens/>
        <w:spacing w:after="0" w:line="240" w:lineRule="auto"/>
        <w:ind w:firstLine="851"/>
        <w:jc w:val="both"/>
        <w:rPr>
          <w:rFonts w:ascii="Times New Roman" w:hAnsi="Times New Roman" w:cs="Times New Roman"/>
          <w:sz w:val="24"/>
          <w:szCs w:val="24"/>
          <w:lang w:val="ru-RU"/>
        </w:rPr>
      </w:pPr>
      <w:r w:rsidRPr="00244AF3">
        <w:rPr>
          <w:rFonts w:ascii="Times New Roman" w:hAnsi="Times New Roman" w:cs="Times New Roman"/>
          <w:sz w:val="24"/>
          <w:szCs w:val="24"/>
          <w:lang w:val="ru-RU"/>
        </w:rPr>
        <w:t>- при выявлении ошибок при формировании объемов передачи электрической энергии по согласованию внесения исправлений обеими сторонами.</w:t>
      </w:r>
    </w:p>
    <w:p w:rsidR="00FB1CE5" w:rsidRPr="00244AF3" w:rsidRDefault="00FB1CE5" w:rsidP="00FB1CE5">
      <w:pPr>
        <w:pStyle w:val="af0"/>
        <w:tabs>
          <w:tab w:val="left" w:pos="1134"/>
        </w:tabs>
        <w:suppressAutoHyphens/>
        <w:spacing w:after="0" w:line="240" w:lineRule="auto"/>
        <w:ind w:firstLine="851"/>
        <w:jc w:val="both"/>
        <w:rPr>
          <w:rFonts w:ascii="Times New Roman" w:hAnsi="Times New Roman" w:cs="Times New Roman"/>
          <w:sz w:val="24"/>
          <w:szCs w:val="24"/>
          <w:lang w:val="ru-RU"/>
        </w:rPr>
      </w:pPr>
      <w:r w:rsidRPr="00244AF3">
        <w:rPr>
          <w:rFonts w:ascii="Times New Roman" w:hAnsi="Times New Roman" w:cs="Times New Roman"/>
          <w:sz w:val="24"/>
          <w:szCs w:val="24"/>
          <w:lang w:val="ru-RU"/>
        </w:rPr>
        <w:t>Внесение исправлений в акты выполненных работ об оказании услуг по передаче электрической энергии осуществляется на основании акта внесения исправлений в акт оказания услуг.</w:t>
      </w:r>
    </w:p>
    <w:p w:rsidR="00FB1CE5" w:rsidRPr="00244AF3" w:rsidRDefault="00FB1CE5" w:rsidP="00FB1CE5">
      <w:pPr>
        <w:widowControl/>
        <w:shd w:val="clear" w:color="auto" w:fill="FFFFFF"/>
        <w:tabs>
          <w:tab w:val="left" w:pos="1134"/>
        </w:tabs>
        <w:suppressAutoHyphens/>
        <w:ind w:firstLine="851"/>
        <w:jc w:val="both"/>
        <w:rPr>
          <w:sz w:val="24"/>
          <w:szCs w:val="24"/>
        </w:rPr>
      </w:pPr>
      <w:r w:rsidRPr="00244AF3">
        <w:rPr>
          <w:sz w:val="24"/>
          <w:szCs w:val="24"/>
        </w:rPr>
        <w:t xml:space="preserve">6.5. Непредставление или несвоевременное представление Заказчиком претензий или подписанных документов свидетельствует о согласии Заказчика со всеми положениями, содержащимися в документах, представленных Исполнителем, в том числе счете, </w:t>
      </w:r>
      <w:proofErr w:type="spellStart"/>
      <w:proofErr w:type="gramStart"/>
      <w:r w:rsidRPr="00244AF3">
        <w:rPr>
          <w:sz w:val="24"/>
          <w:szCs w:val="24"/>
        </w:rPr>
        <w:t>счет-фактуре</w:t>
      </w:r>
      <w:proofErr w:type="spellEnd"/>
      <w:proofErr w:type="gramEnd"/>
      <w:r w:rsidRPr="00244AF3">
        <w:rPr>
          <w:sz w:val="24"/>
          <w:szCs w:val="24"/>
        </w:rPr>
        <w:t xml:space="preserve"> и Акте оказания услуг по передаче электрической энергии.</w:t>
      </w:r>
    </w:p>
    <w:p w:rsidR="00FB1CE5" w:rsidRPr="00244AF3" w:rsidRDefault="00FB1CE5" w:rsidP="00FB1CE5">
      <w:pPr>
        <w:widowControl/>
        <w:suppressAutoHyphens/>
        <w:ind w:firstLine="851"/>
        <w:jc w:val="both"/>
        <w:rPr>
          <w:sz w:val="24"/>
          <w:szCs w:val="24"/>
        </w:rPr>
      </w:pPr>
      <w:r w:rsidRPr="00244AF3">
        <w:rPr>
          <w:sz w:val="24"/>
          <w:szCs w:val="24"/>
        </w:rPr>
        <w:t xml:space="preserve">6.6. </w:t>
      </w:r>
      <w:proofErr w:type="gramStart"/>
      <w:r w:rsidRPr="00244AF3">
        <w:rPr>
          <w:sz w:val="24"/>
          <w:szCs w:val="24"/>
        </w:rPr>
        <w:t xml:space="preserve">Определение обязательств Заказчика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совокупностью точек поставки в границах балансовой принадлежности </w:t>
      </w:r>
      <w:proofErr w:type="spellStart"/>
      <w:r w:rsidRPr="00244AF3">
        <w:rPr>
          <w:sz w:val="24"/>
          <w:szCs w:val="24"/>
        </w:rPr>
        <w:t>энергопринимающих</w:t>
      </w:r>
      <w:proofErr w:type="spellEnd"/>
      <w:r w:rsidRPr="00244AF3">
        <w:rPr>
          <w:sz w:val="24"/>
          <w:szCs w:val="24"/>
        </w:rPr>
        <w:t xml:space="preserve">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w:t>
      </w:r>
      <w:proofErr w:type="gramEnd"/>
    </w:p>
    <w:p w:rsidR="00FB1CE5" w:rsidRPr="00244AF3" w:rsidRDefault="00FB1CE5" w:rsidP="00FB1CE5">
      <w:pPr>
        <w:widowControl/>
        <w:suppressAutoHyphens/>
        <w:ind w:firstLine="851"/>
        <w:jc w:val="both"/>
        <w:rPr>
          <w:sz w:val="24"/>
          <w:szCs w:val="24"/>
        </w:rPr>
      </w:pPr>
      <w:r w:rsidRPr="00244AF3">
        <w:rPr>
          <w:sz w:val="24"/>
          <w:szCs w:val="24"/>
        </w:rPr>
        <w:t>Стоимость услуг Исполнителя по передаче электрической энергии (мощности) по настоящему Договору определяется путем сложения четырех величин:</w:t>
      </w:r>
    </w:p>
    <w:p w:rsidR="00FB1CE5" w:rsidRPr="00244AF3" w:rsidRDefault="00FB1CE5" w:rsidP="00FB1CE5">
      <w:pPr>
        <w:widowControl/>
        <w:suppressAutoHyphens/>
        <w:ind w:firstLine="851"/>
        <w:jc w:val="both"/>
        <w:rPr>
          <w:sz w:val="24"/>
          <w:szCs w:val="24"/>
        </w:rPr>
      </w:pPr>
      <w:r w:rsidRPr="00244AF3">
        <w:rPr>
          <w:sz w:val="24"/>
          <w:szCs w:val="24"/>
        </w:rPr>
        <w:t xml:space="preserve">1. Стоимости услуг по передаче электрической энергии для нужд населения и приравненных к нему категорий потребителей, получаемой путем умножения соответствующего </w:t>
      </w:r>
      <w:proofErr w:type="spellStart"/>
      <w:r w:rsidRPr="00244AF3">
        <w:rPr>
          <w:sz w:val="24"/>
          <w:szCs w:val="24"/>
        </w:rPr>
        <w:t>одноставочного</w:t>
      </w:r>
      <w:proofErr w:type="spellEnd"/>
      <w:r w:rsidRPr="00244AF3">
        <w:rPr>
          <w:sz w:val="24"/>
          <w:szCs w:val="24"/>
        </w:rPr>
        <w:t xml:space="preserve"> тарифа на передачу электрической энергии, установленного уполномоченным органом исполнительной власти субъекта РФ в области </w:t>
      </w:r>
      <w:r w:rsidRPr="00244AF3">
        <w:rPr>
          <w:sz w:val="24"/>
          <w:szCs w:val="24"/>
        </w:rPr>
        <w:lastRenderedPageBreak/>
        <w:t>государственного регулирования, на фактический объем переданной электроэнергии населению и приравненным к нему категориям потребителей;</w:t>
      </w:r>
    </w:p>
    <w:p w:rsidR="00FB1CE5" w:rsidRPr="00244AF3" w:rsidRDefault="00FB1CE5" w:rsidP="00FB1CE5">
      <w:pPr>
        <w:widowControl/>
        <w:suppressAutoHyphens/>
        <w:ind w:firstLine="851"/>
        <w:jc w:val="both"/>
        <w:rPr>
          <w:sz w:val="24"/>
          <w:szCs w:val="24"/>
        </w:rPr>
      </w:pPr>
      <w:r w:rsidRPr="00244AF3">
        <w:rPr>
          <w:sz w:val="24"/>
          <w:szCs w:val="24"/>
        </w:rPr>
        <w:t xml:space="preserve">2. </w:t>
      </w:r>
      <w:proofErr w:type="gramStart"/>
      <w:r w:rsidRPr="00244AF3">
        <w:rPr>
          <w:sz w:val="24"/>
          <w:szCs w:val="24"/>
        </w:rPr>
        <w:t xml:space="preserve">Стоимости услуг по передаче электрической энергии для прочих потребителей (кроме населения и приравненных к нему категорий и сетевых организаций, приобретающих электроэнергию в целях компенсации потерь), рассчитывающихся за потребляемую электроэнергию с Гарантирующим поставщиком по 1, 2, 3, 5 ценовым категориям, получаемой путем умножения соответствующих дифференцированных по уровням напряжения </w:t>
      </w:r>
      <w:proofErr w:type="spellStart"/>
      <w:r w:rsidRPr="00244AF3">
        <w:rPr>
          <w:sz w:val="24"/>
          <w:szCs w:val="24"/>
        </w:rPr>
        <w:t>одноставочных</w:t>
      </w:r>
      <w:proofErr w:type="spellEnd"/>
      <w:r w:rsidRPr="00244AF3">
        <w:rPr>
          <w:sz w:val="24"/>
          <w:szCs w:val="24"/>
        </w:rPr>
        <w:t xml:space="preserve"> тарифов на передачу электрической энергии, установленных уполномоченным органом исполнительной власти субъекта РФ</w:t>
      </w:r>
      <w:proofErr w:type="gramEnd"/>
      <w:r w:rsidRPr="00244AF3">
        <w:rPr>
          <w:sz w:val="24"/>
          <w:szCs w:val="24"/>
        </w:rPr>
        <w:t xml:space="preserve"> в области государственного регулирования, на фактические объемы переданной электроэнергии прочим потребителям на соответствующих уровнях напряжения;</w:t>
      </w:r>
    </w:p>
    <w:p w:rsidR="00FB1CE5" w:rsidRPr="00244AF3" w:rsidRDefault="00FB1CE5" w:rsidP="00FB1CE5">
      <w:pPr>
        <w:widowControl/>
        <w:suppressAutoHyphens/>
        <w:ind w:firstLine="851"/>
        <w:jc w:val="both"/>
        <w:rPr>
          <w:sz w:val="24"/>
          <w:szCs w:val="24"/>
        </w:rPr>
      </w:pPr>
      <w:r w:rsidRPr="00244AF3">
        <w:rPr>
          <w:sz w:val="24"/>
          <w:szCs w:val="24"/>
        </w:rPr>
        <w:t xml:space="preserve">3. </w:t>
      </w:r>
      <w:proofErr w:type="gramStart"/>
      <w:r w:rsidRPr="00244AF3">
        <w:rPr>
          <w:sz w:val="24"/>
          <w:szCs w:val="24"/>
        </w:rPr>
        <w:t xml:space="preserve">Стоимости услуг по передаче электрической энергии для прочих потребителей (кроме населения и приравненных к нему категорий и сетевых организаций, приобретающих электроэнергию в целях компенсации потерь), рассчитывающихся за потребляемую электроэнергию с Гарантирующим поставщиком по 4, 6 ценовым категориям, получаемой путем умножения соответствующих дифференцированных по уровням напряжения ставок на содержание электрических сетей </w:t>
      </w:r>
      <w:proofErr w:type="spellStart"/>
      <w:r w:rsidRPr="00244AF3">
        <w:rPr>
          <w:sz w:val="24"/>
          <w:szCs w:val="24"/>
        </w:rPr>
        <w:t>двухставочного</w:t>
      </w:r>
      <w:proofErr w:type="spellEnd"/>
      <w:r w:rsidRPr="00244AF3">
        <w:rPr>
          <w:sz w:val="24"/>
          <w:szCs w:val="24"/>
        </w:rPr>
        <w:t xml:space="preserve"> тарифа на передачу, установленных уполномоченным органом исполнительной власти субъекта</w:t>
      </w:r>
      <w:proofErr w:type="gramEnd"/>
      <w:r w:rsidRPr="00244AF3">
        <w:rPr>
          <w:sz w:val="24"/>
          <w:szCs w:val="24"/>
        </w:rPr>
        <w:t xml:space="preserve"> </w:t>
      </w:r>
      <w:proofErr w:type="gramStart"/>
      <w:r w:rsidRPr="00244AF3">
        <w:rPr>
          <w:sz w:val="24"/>
          <w:szCs w:val="24"/>
        </w:rPr>
        <w:t>РФ в области государственного регулирования, на фактические объемы мощности прочих потребителей, определяемые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соответствующих уровнях напряжения;</w:t>
      </w:r>
      <w:proofErr w:type="gramEnd"/>
    </w:p>
    <w:p w:rsidR="00FB1CE5" w:rsidRPr="00244AF3" w:rsidRDefault="00FB1CE5" w:rsidP="00FB1CE5">
      <w:pPr>
        <w:widowControl/>
        <w:suppressAutoHyphens/>
        <w:ind w:firstLine="851"/>
        <w:jc w:val="both"/>
        <w:rPr>
          <w:sz w:val="24"/>
          <w:szCs w:val="24"/>
        </w:rPr>
      </w:pPr>
      <w:r w:rsidRPr="00244AF3">
        <w:rPr>
          <w:sz w:val="24"/>
          <w:szCs w:val="24"/>
        </w:rPr>
        <w:t xml:space="preserve">4. </w:t>
      </w:r>
      <w:proofErr w:type="gramStart"/>
      <w:r w:rsidRPr="00244AF3">
        <w:rPr>
          <w:sz w:val="24"/>
          <w:szCs w:val="24"/>
        </w:rPr>
        <w:t xml:space="preserve">Стоимости услуг по передаче электрической энергии для прочих потребителей (кроме населения и приравненных к нему категорий и сетевых организаций, приобретающих электроэнергию в целях компенсации потерь), рассчитывающихся за потребляемую электроэнергию с Гарантирующим поставщиком по 4, 6 ценовым категориям, получаемой путем умножения соответствующих дифференцированных по уровням напряжения ставок на оплату технологического расхода (потерь) в электрических сетях </w:t>
      </w:r>
      <w:proofErr w:type="spellStart"/>
      <w:r w:rsidRPr="00244AF3">
        <w:rPr>
          <w:sz w:val="24"/>
          <w:szCs w:val="24"/>
        </w:rPr>
        <w:t>двухставочного</w:t>
      </w:r>
      <w:proofErr w:type="spellEnd"/>
      <w:r w:rsidRPr="00244AF3">
        <w:rPr>
          <w:sz w:val="24"/>
          <w:szCs w:val="24"/>
        </w:rPr>
        <w:t xml:space="preserve"> тарифа на передачу, установленных уполномоченным</w:t>
      </w:r>
      <w:proofErr w:type="gramEnd"/>
      <w:r w:rsidRPr="00244AF3">
        <w:rPr>
          <w:sz w:val="24"/>
          <w:szCs w:val="24"/>
        </w:rPr>
        <w:t xml:space="preserve"> органом исполнительной власти субъекта РФ в области государственного регулирования, на фактические объемы переданной электроэнергии прочим потребителям на соответствующих уровнях напряжения.</w:t>
      </w:r>
    </w:p>
    <w:p w:rsidR="00FB1CE5" w:rsidRPr="00244AF3" w:rsidRDefault="00FB1CE5" w:rsidP="00FB1CE5">
      <w:pPr>
        <w:widowControl/>
        <w:suppressAutoHyphens/>
        <w:ind w:firstLine="851"/>
        <w:jc w:val="both"/>
        <w:rPr>
          <w:sz w:val="24"/>
          <w:szCs w:val="24"/>
        </w:rPr>
      </w:pPr>
      <w:r w:rsidRPr="00244AF3">
        <w:rPr>
          <w:sz w:val="24"/>
          <w:szCs w:val="24"/>
        </w:rPr>
        <w:t>Сверх того уплачивается НДС, рассчитываемый в соответствии с законодательством Российской Федерации.</w:t>
      </w:r>
    </w:p>
    <w:p w:rsidR="00FB1CE5" w:rsidRPr="00244AF3" w:rsidRDefault="00FB1CE5" w:rsidP="00FB1CE5">
      <w:pPr>
        <w:widowControl/>
        <w:suppressAutoHyphens/>
        <w:ind w:firstLine="851"/>
        <w:jc w:val="both"/>
        <w:rPr>
          <w:sz w:val="24"/>
          <w:szCs w:val="24"/>
        </w:rPr>
      </w:pPr>
      <w:r w:rsidRPr="00244AF3">
        <w:rPr>
          <w:sz w:val="24"/>
          <w:szCs w:val="24"/>
        </w:rPr>
        <w:t xml:space="preserve">6.6.1. </w:t>
      </w:r>
      <w:proofErr w:type="gramStart"/>
      <w:r w:rsidRPr="00244AF3">
        <w:rPr>
          <w:sz w:val="24"/>
          <w:szCs w:val="24"/>
        </w:rPr>
        <w:t>В случае отклонения Потребителем услуг от установленных договором с Заказчиком значений соотношения потребления активной и реактивной мощности в результате участия в регулировании реактивной мощности по соглашению с Исполнителем,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w:t>
      </w:r>
      <w:proofErr w:type="gramEnd"/>
      <w:r w:rsidRPr="00244AF3">
        <w:rPr>
          <w:sz w:val="24"/>
          <w:szCs w:val="24"/>
        </w:rPr>
        <w:t xml:space="preserve"> указаниями, утверждаемыми федеральным органом исполнительной власти в области государственного регулирования тарифов.</w:t>
      </w:r>
    </w:p>
    <w:p w:rsidR="00FB1CE5" w:rsidRPr="00244AF3" w:rsidRDefault="00FB1CE5" w:rsidP="00FB1CE5">
      <w:pPr>
        <w:widowControl/>
        <w:suppressAutoHyphens/>
        <w:ind w:firstLine="851"/>
        <w:jc w:val="both"/>
        <w:rPr>
          <w:sz w:val="24"/>
          <w:szCs w:val="24"/>
        </w:rPr>
      </w:pPr>
      <w:r w:rsidRPr="00244AF3">
        <w:rPr>
          <w:sz w:val="24"/>
          <w:szCs w:val="24"/>
        </w:rPr>
        <w:t xml:space="preserve">По факту выявления Исполнителем на основании </w:t>
      </w:r>
      <w:proofErr w:type="gramStart"/>
      <w:r w:rsidRPr="00244AF3">
        <w:rPr>
          <w:sz w:val="24"/>
          <w:szCs w:val="24"/>
        </w:rPr>
        <w:t>показаний приборов учета нарушений значений соотношения потребления активной</w:t>
      </w:r>
      <w:proofErr w:type="gramEnd"/>
      <w:r w:rsidRPr="00244AF3">
        <w:rPr>
          <w:sz w:val="24"/>
          <w:szCs w:val="24"/>
        </w:rPr>
        <w:t xml:space="preserve"> и реактивной мощности составляется акт, который направляется Потребителю. Потребитель в течение 10 рабочих дней </w:t>
      </w:r>
      <w:proofErr w:type="gramStart"/>
      <w:r w:rsidRPr="00244AF3">
        <w:rPr>
          <w:sz w:val="24"/>
          <w:szCs w:val="24"/>
        </w:rPr>
        <w:t>с даты получения</w:t>
      </w:r>
      <w:proofErr w:type="gramEnd"/>
      <w:r w:rsidRPr="00244AF3">
        <w:rPr>
          <w:sz w:val="24"/>
          <w:szCs w:val="24"/>
        </w:rPr>
        <w:t xml:space="preserve">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не направлено, Исполнитель, а также Заказчик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w:t>
      </w:r>
      <w:r w:rsidRPr="00244AF3">
        <w:rPr>
          <w:sz w:val="24"/>
          <w:szCs w:val="24"/>
        </w:rPr>
        <w:lastRenderedPageBreak/>
        <w:t>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w:t>
      </w:r>
    </w:p>
    <w:p w:rsidR="00FB1CE5" w:rsidRPr="00244AF3" w:rsidRDefault="00FB1CE5" w:rsidP="00FB1CE5">
      <w:pPr>
        <w:widowControl/>
        <w:suppressAutoHyphens/>
        <w:ind w:firstLine="851"/>
        <w:jc w:val="both"/>
        <w:rPr>
          <w:sz w:val="24"/>
          <w:szCs w:val="24"/>
        </w:rPr>
      </w:pPr>
      <w:r w:rsidRPr="00244AF3">
        <w:rPr>
          <w:sz w:val="24"/>
          <w:szCs w:val="24"/>
        </w:rP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B1CE5" w:rsidRPr="00244AF3" w:rsidRDefault="00FB1CE5" w:rsidP="00FB1CE5">
      <w:pPr>
        <w:widowControl/>
        <w:suppressAutoHyphens/>
        <w:ind w:firstLine="851"/>
        <w:jc w:val="both"/>
        <w:rPr>
          <w:sz w:val="24"/>
          <w:szCs w:val="24"/>
        </w:rPr>
      </w:pPr>
      <w:r w:rsidRPr="00244AF3">
        <w:rPr>
          <w:sz w:val="24"/>
          <w:szCs w:val="24"/>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FB1CE5" w:rsidRPr="00244AF3" w:rsidRDefault="00FB1CE5" w:rsidP="00FB1CE5">
      <w:pPr>
        <w:widowControl/>
        <w:suppressAutoHyphens/>
        <w:ind w:firstLine="851"/>
        <w:jc w:val="both"/>
        <w:rPr>
          <w:sz w:val="24"/>
          <w:szCs w:val="24"/>
        </w:rPr>
      </w:pPr>
      <w:r w:rsidRPr="00244AF3">
        <w:rPr>
          <w:sz w:val="24"/>
          <w:szCs w:val="24"/>
        </w:rPr>
        <w:t>6.7.  Заказчик оплачивает услуги по передаче электрической энергии, оказываемые в интересах прочих потребителей, в следующем порядке:</w:t>
      </w:r>
    </w:p>
    <w:p w:rsidR="00FB1CE5" w:rsidRPr="00244AF3" w:rsidRDefault="00FB1CE5" w:rsidP="00FB1CE5">
      <w:pPr>
        <w:widowControl/>
        <w:suppressAutoHyphens/>
        <w:ind w:firstLine="851"/>
        <w:jc w:val="both"/>
        <w:rPr>
          <w:sz w:val="24"/>
          <w:szCs w:val="24"/>
        </w:rPr>
      </w:pPr>
      <w:r w:rsidRPr="00244AF3">
        <w:rPr>
          <w:sz w:val="24"/>
          <w:szCs w:val="24"/>
        </w:rPr>
        <w:t>- 30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FB1CE5" w:rsidRPr="00244AF3" w:rsidRDefault="00FB1CE5" w:rsidP="00FB1CE5">
      <w:pPr>
        <w:widowControl/>
        <w:suppressAutoHyphens/>
        <w:ind w:firstLine="851"/>
        <w:jc w:val="both"/>
        <w:rPr>
          <w:sz w:val="24"/>
          <w:szCs w:val="24"/>
        </w:rPr>
      </w:pPr>
      <w:r w:rsidRPr="00244AF3">
        <w:rPr>
          <w:sz w:val="24"/>
          <w:szCs w:val="24"/>
        </w:rPr>
        <w:t>- 40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FB1CE5" w:rsidRPr="00244AF3" w:rsidRDefault="00FB1CE5" w:rsidP="00FB1CE5">
      <w:pPr>
        <w:pStyle w:val="a7"/>
        <w:widowControl/>
        <w:tabs>
          <w:tab w:val="left" w:pos="1134"/>
        </w:tabs>
        <w:autoSpaceDE/>
        <w:ind w:right="-57" w:firstLine="709"/>
        <w:rPr>
          <w:sz w:val="24"/>
          <w:szCs w:val="24"/>
        </w:rPr>
      </w:pPr>
      <w:r w:rsidRPr="00244AF3">
        <w:rPr>
          <w:sz w:val="24"/>
          <w:szCs w:val="24"/>
        </w:rPr>
        <w:t>Заказчик производит окончательный расчет в следующем порядке:</w:t>
      </w:r>
    </w:p>
    <w:p w:rsidR="00FB1CE5" w:rsidRPr="00244AF3" w:rsidRDefault="00FB1CE5" w:rsidP="00FB1CE5">
      <w:pPr>
        <w:pStyle w:val="a7"/>
        <w:widowControl/>
        <w:tabs>
          <w:tab w:val="left" w:pos="1134"/>
        </w:tabs>
        <w:autoSpaceDE/>
        <w:ind w:right="-57" w:firstLine="709"/>
        <w:rPr>
          <w:sz w:val="24"/>
          <w:szCs w:val="24"/>
        </w:rPr>
      </w:pPr>
      <w:r w:rsidRPr="00244AF3">
        <w:rPr>
          <w:sz w:val="24"/>
          <w:szCs w:val="24"/>
        </w:rPr>
        <w:t xml:space="preserve">- до 12 числа месяца, следующего за </w:t>
      </w:r>
      <w:proofErr w:type="gramStart"/>
      <w:r w:rsidRPr="00244AF3">
        <w:rPr>
          <w:sz w:val="24"/>
          <w:szCs w:val="24"/>
        </w:rPr>
        <w:t>расчетным</w:t>
      </w:r>
      <w:proofErr w:type="gramEnd"/>
      <w:r w:rsidRPr="00244AF3">
        <w:rPr>
          <w:sz w:val="24"/>
          <w:szCs w:val="24"/>
        </w:rPr>
        <w:t>, по категории «Население и приравненные к нему категории потребителей» на основании акта об оказании услуг за расчетный период;</w:t>
      </w:r>
    </w:p>
    <w:p w:rsidR="00FB1CE5" w:rsidRPr="00244AF3" w:rsidRDefault="00FB1CE5" w:rsidP="00FB1CE5">
      <w:pPr>
        <w:pStyle w:val="a7"/>
        <w:widowControl/>
        <w:tabs>
          <w:tab w:val="left" w:pos="1134"/>
        </w:tabs>
        <w:autoSpaceDE/>
        <w:ind w:right="-57" w:firstLine="567"/>
        <w:rPr>
          <w:sz w:val="24"/>
          <w:szCs w:val="24"/>
        </w:rPr>
      </w:pPr>
      <w:proofErr w:type="gramStart"/>
      <w:r w:rsidRPr="00244AF3">
        <w:rPr>
          <w:sz w:val="24"/>
          <w:szCs w:val="24"/>
        </w:rPr>
        <w:t>- до 17 числа месяца, следующего за расчетным, по категории «Исполнителям коммунальной услуги», на основании акта об оказании услуг за расчетный период;</w:t>
      </w:r>
      <w:proofErr w:type="gramEnd"/>
    </w:p>
    <w:p w:rsidR="00FB1CE5" w:rsidRPr="00244AF3" w:rsidRDefault="00FB1CE5" w:rsidP="00FB1CE5">
      <w:pPr>
        <w:pStyle w:val="a7"/>
        <w:widowControl/>
        <w:tabs>
          <w:tab w:val="left" w:pos="1134"/>
        </w:tabs>
        <w:autoSpaceDE/>
        <w:ind w:right="-57" w:firstLine="567"/>
        <w:rPr>
          <w:sz w:val="24"/>
          <w:szCs w:val="24"/>
        </w:rPr>
      </w:pPr>
      <w:r w:rsidRPr="00244AF3">
        <w:rPr>
          <w:sz w:val="24"/>
          <w:szCs w:val="24"/>
        </w:rPr>
        <w:t>- до 20 числа месяца, следующего за расчетным, по категории «Прочие потребители», на основании акта об оказании услуг за расчетный период, уменьшив на величину средств, внесенных Заказчиком в качестве оплаты оказанных услуг в месяце, за который осуществляется оплата, либо на условиях предоплаты.</w:t>
      </w:r>
    </w:p>
    <w:p w:rsidR="00FB1CE5" w:rsidRPr="00244AF3" w:rsidRDefault="00FB1CE5" w:rsidP="00FB1CE5">
      <w:pPr>
        <w:pStyle w:val="a7"/>
        <w:widowControl/>
        <w:tabs>
          <w:tab w:val="left" w:pos="1134"/>
        </w:tabs>
        <w:autoSpaceDE/>
        <w:ind w:right="-57" w:firstLine="567"/>
        <w:rPr>
          <w:sz w:val="24"/>
          <w:szCs w:val="24"/>
        </w:rPr>
      </w:pPr>
      <w:r w:rsidRPr="00244AF3">
        <w:rPr>
          <w:sz w:val="24"/>
          <w:szCs w:val="24"/>
        </w:rPr>
        <w:t>Оплата оказанных услуг по передаче электрической энергии осуществляется путем перечисления денежных средств на расчетный счет Исполнителя, указанный в настоящем Договоре.</w:t>
      </w:r>
    </w:p>
    <w:p w:rsidR="00FB1CE5" w:rsidRPr="00244AF3" w:rsidRDefault="00FB1CE5" w:rsidP="00FB1CE5">
      <w:pPr>
        <w:widowControl/>
        <w:autoSpaceDN w:val="0"/>
        <w:adjustRightInd w:val="0"/>
        <w:ind w:firstLine="540"/>
        <w:jc w:val="both"/>
        <w:rPr>
          <w:sz w:val="24"/>
          <w:szCs w:val="24"/>
          <w:lang w:eastAsia="ru-RU"/>
        </w:rPr>
      </w:pPr>
      <w:r w:rsidRPr="00244AF3">
        <w:rPr>
          <w:sz w:val="24"/>
          <w:szCs w:val="24"/>
          <w:lang w:eastAsia="ru-RU"/>
        </w:rPr>
        <w:t xml:space="preserve">6.8. 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19" w:history="1">
        <w:r w:rsidRPr="00244AF3">
          <w:rPr>
            <w:sz w:val="24"/>
            <w:szCs w:val="24"/>
            <w:lang w:eastAsia="ru-RU"/>
          </w:rPr>
          <w:t>Основами</w:t>
        </w:r>
      </w:hyperlink>
      <w:r w:rsidRPr="00244AF3">
        <w:rPr>
          <w:sz w:val="24"/>
          <w:szCs w:val="24"/>
          <w:lang w:eastAsia="ru-RU"/>
        </w:rPr>
        <w:t xml:space="preserve">  ценообразования в области регулируемых цен (тарифов) в электроэнергетике для предшествующего расчетного периода.</w:t>
      </w:r>
    </w:p>
    <w:p w:rsidR="00FB1CE5" w:rsidRPr="00244AF3" w:rsidRDefault="00FB1CE5" w:rsidP="00FB1CE5">
      <w:pPr>
        <w:widowControl/>
        <w:autoSpaceDN w:val="0"/>
        <w:adjustRightInd w:val="0"/>
        <w:ind w:firstLine="540"/>
        <w:jc w:val="both"/>
        <w:rPr>
          <w:sz w:val="24"/>
          <w:szCs w:val="24"/>
          <w:lang w:eastAsia="ru-RU"/>
        </w:rPr>
      </w:pPr>
      <w:proofErr w:type="gramStart"/>
      <w:r w:rsidRPr="00244AF3">
        <w:rPr>
          <w:sz w:val="24"/>
          <w:szCs w:val="24"/>
          <w:lang w:eastAsia="ru-RU"/>
        </w:rP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r:id="rId20" w:history="1">
        <w:r w:rsidRPr="00244AF3">
          <w:rPr>
            <w:color w:val="0000FF"/>
            <w:sz w:val="24"/>
            <w:szCs w:val="24"/>
            <w:lang w:eastAsia="ru-RU"/>
          </w:rPr>
          <w:t>пунктом 15(1)</w:t>
        </w:r>
      </w:hyperlink>
      <w:r w:rsidRPr="00244AF3">
        <w:rPr>
          <w:sz w:val="24"/>
          <w:szCs w:val="24"/>
          <w:lang w:eastAsia="ru-RU"/>
        </w:rPr>
        <w:t xml:space="preserve"> </w:t>
      </w:r>
      <w:r w:rsidRPr="00244AF3">
        <w:rPr>
          <w:sz w:val="24"/>
          <w:szCs w:val="24"/>
        </w:rPr>
        <w:t xml:space="preserve">Правил </w:t>
      </w:r>
      <w:proofErr w:type="spellStart"/>
      <w:r w:rsidRPr="00244AF3">
        <w:rPr>
          <w:sz w:val="24"/>
          <w:szCs w:val="24"/>
        </w:rPr>
        <w:t>недискриминационного</w:t>
      </w:r>
      <w:proofErr w:type="spellEnd"/>
      <w:r w:rsidRPr="00244AF3">
        <w:rPr>
          <w:sz w:val="24"/>
          <w:szCs w:val="24"/>
        </w:rPr>
        <w:t xml:space="preserve"> доступа к услугам по передаче электрической энергии и оказания этих услуг,</w:t>
      </w:r>
      <w:r w:rsidRPr="00244AF3">
        <w:rPr>
          <w:sz w:val="24"/>
          <w:szCs w:val="24"/>
          <w:lang w:eastAsia="ru-RU"/>
        </w:rPr>
        <w:t xml:space="preserve">  объему услуг по передаче электрической энергии за предшествующий расчетный период.</w:t>
      </w:r>
      <w:proofErr w:type="gramEnd"/>
    </w:p>
    <w:p w:rsidR="00FB1CE5" w:rsidRPr="00244AF3" w:rsidRDefault="00FB1CE5" w:rsidP="00FB1CE5">
      <w:pPr>
        <w:widowControl/>
        <w:suppressAutoHyphens/>
        <w:ind w:firstLine="851"/>
        <w:jc w:val="both"/>
        <w:rPr>
          <w:sz w:val="24"/>
          <w:szCs w:val="24"/>
        </w:rPr>
      </w:pPr>
      <w:proofErr w:type="gramStart"/>
      <w:r w:rsidRPr="00244AF3">
        <w:rPr>
          <w:sz w:val="24"/>
          <w:szCs w:val="24"/>
        </w:rPr>
        <w:t>Действующая на момент заключения настоящего договора цена услуг по передаче электрической энергии по сетям Исполнителя может изменяться в соответствии с решением уполномоченного государственного органа, в сфере регулирования тарифов за оказание услуг по передаче электрической энергии и в случае ее изменения в установленном порядке в период действия договора не требует его переоформления и вводится в действие со дня её установления</w:t>
      </w:r>
      <w:proofErr w:type="gramEnd"/>
    </w:p>
    <w:p w:rsidR="00FB1CE5" w:rsidRPr="00244AF3" w:rsidRDefault="00FB1CE5" w:rsidP="00FB1CE5">
      <w:pPr>
        <w:widowControl/>
        <w:suppressAutoHyphens/>
        <w:jc w:val="both"/>
        <w:rPr>
          <w:sz w:val="24"/>
          <w:szCs w:val="24"/>
        </w:rPr>
      </w:pPr>
    </w:p>
    <w:p w:rsidR="00FB1CE5" w:rsidRPr="00244AF3" w:rsidRDefault="00FB1CE5" w:rsidP="00FB1CE5">
      <w:pPr>
        <w:shd w:val="clear" w:color="auto" w:fill="FFFFFF"/>
        <w:ind w:firstLine="851"/>
        <w:jc w:val="both"/>
        <w:rPr>
          <w:b/>
          <w:bCs/>
          <w:sz w:val="24"/>
          <w:szCs w:val="24"/>
        </w:rPr>
      </w:pPr>
      <w:r w:rsidRPr="00244AF3">
        <w:rPr>
          <w:b/>
          <w:bCs/>
          <w:sz w:val="24"/>
          <w:szCs w:val="24"/>
        </w:rPr>
        <w:t>7. Ответственность сторон</w:t>
      </w:r>
    </w:p>
    <w:p w:rsidR="00FB1CE5" w:rsidRPr="00244AF3" w:rsidRDefault="00FB1CE5" w:rsidP="00FB1CE5">
      <w:pPr>
        <w:shd w:val="clear" w:color="auto" w:fill="FFFFFF"/>
        <w:ind w:firstLine="709"/>
        <w:jc w:val="both"/>
        <w:rPr>
          <w:sz w:val="24"/>
          <w:szCs w:val="24"/>
        </w:rPr>
      </w:pPr>
    </w:p>
    <w:p w:rsidR="00FB1CE5" w:rsidRPr="00244AF3" w:rsidRDefault="00FB1CE5" w:rsidP="00FB1CE5">
      <w:pPr>
        <w:pStyle w:val="ae"/>
        <w:numPr>
          <w:ilvl w:val="1"/>
          <w:numId w:val="18"/>
        </w:numPr>
        <w:shd w:val="clear" w:color="auto" w:fill="FFFFFF"/>
        <w:tabs>
          <w:tab w:val="left" w:pos="1157"/>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 xml:space="preserve">Во всем ином, что не предусмотрено настоящим договором, Стороны несут ответственность в соответствии с установленными нормами законодательства РФ. </w:t>
      </w:r>
    </w:p>
    <w:p w:rsidR="00FB1CE5" w:rsidRPr="00244AF3" w:rsidRDefault="00FB1CE5" w:rsidP="00FB1CE5">
      <w:pPr>
        <w:pStyle w:val="ae"/>
        <w:numPr>
          <w:ilvl w:val="1"/>
          <w:numId w:val="18"/>
        </w:numPr>
        <w:shd w:val="clear" w:color="auto" w:fill="FFFFFF"/>
        <w:tabs>
          <w:tab w:val="left" w:pos="1157"/>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зоны ответственности:</w:t>
      </w:r>
    </w:p>
    <w:p w:rsidR="00FB1CE5" w:rsidRPr="00244AF3" w:rsidRDefault="00FB1CE5" w:rsidP="00FB1CE5">
      <w:pPr>
        <w:shd w:val="clear" w:color="auto" w:fill="FFFFFF"/>
        <w:tabs>
          <w:tab w:val="left" w:pos="-993"/>
        </w:tabs>
        <w:ind w:firstLine="851"/>
        <w:jc w:val="both"/>
        <w:rPr>
          <w:b/>
          <w:bCs/>
          <w:sz w:val="24"/>
          <w:szCs w:val="24"/>
        </w:rPr>
      </w:pPr>
      <w:r w:rsidRPr="00244AF3">
        <w:rPr>
          <w:b/>
          <w:bCs/>
          <w:sz w:val="24"/>
          <w:szCs w:val="24"/>
        </w:rPr>
        <w:lastRenderedPageBreak/>
        <w:t>Зона ответственности Заказчика:</w:t>
      </w:r>
    </w:p>
    <w:p w:rsidR="00FB1CE5" w:rsidRPr="00244AF3" w:rsidRDefault="00FB1CE5" w:rsidP="00FB1CE5">
      <w:pPr>
        <w:shd w:val="clear" w:color="auto" w:fill="FFFFFF"/>
        <w:ind w:firstLine="851"/>
        <w:jc w:val="both"/>
        <w:rPr>
          <w:sz w:val="24"/>
          <w:szCs w:val="24"/>
        </w:rPr>
      </w:pPr>
      <w:r w:rsidRPr="00244AF3">
        <w:rPr>
          <w:sz w:val="24"/>
          <w:szCs w:val="24"/>
        </w:rPr>
        <w:t>- ограничение (прекращение) поставки электрической энергии в сети Исполнителя в связи с неоплатой Заказчиком стоимости электроэнергии, закупаемой на розничном или оптовом рынке электроэнергии;</w:t>
      </w:r>
    </w:p>
    <w:p w:rsidR="00FB1CE5" w:rsidRPr="00244AF3" w:rsidRDefault="00FB1CE5" w:rsidP="00FB1CE5">
      <w:pPr>
        <w:shd w:val="clear" w:color="auto" w:fill="FFFFFF"/>
        <w:ind w:firstLine="851"/>
        <w:jc w:val="both"/>
        <w:rPr>
          <w:sz w:val="24"/>
          <w:szCs w:val="24"/>
        </w:rPr>
      </w:pPr>
      <w:r w:rsidRPr="00244AF3">
        <w:rPr>
          <w:sz w:val="24"/>
          <w:szCs w:val="24"/>
        </w:rPr>
        <w:t>- необоснованное направление Исполнителю уведомления на введение ограничения режима потребления электрической энергии Потребителями в связи с нарушением договорных обязательств по оплате электроэнергии;</w:t>
      </w:r>
    </w:p>
    <w:p w:rsidR="00FB1CE5" w:rsidRPr="00244AF3" w:rsidRDefault="00FB1CE5" w:rsidP="00FB1CE5">
      <w:pPr>
        <w:shd w:val="clear" w:color="auto" w:fill="FFFFFF"/>
        <w:ind w:firstLine="851"/>
        <w:jc w:val="both"/>
        <w:rPr>
          <w:sz w:val="24"/>
          <w:szCs w:val="24"/>
        </w:rPr>
      </w:pPr>
      <w:r w:rsidRPr="00244AF3">
        <w:rPr>
          <w:sz w:val="24"/>
          <w:szCs w:val="24"/>
        </w:rPr>
        <w:t>- последствия, возникшие в результате исполнения уведомлений Заказчика на введение ограничения режима потребления электрической энергии Потребителями.</w:t>
      </w:r>
    </w:p>
    <w:p w:rsidR="00FB1CE5" w:rsidRPr="00244AF3" w:rsidRDefault="00FB1CE5" w:rsidP="00FB1CE5">
      <w:pPr>
        <w:shd w:val="clear" w:color="auto" w:fill="FFFFFF"/>
        <w:tabs>
          <w:tab w:val="left" w:pos="1080"/>
        </w:tabs>
        <w:ind w:firstLine="851"/>
        <w:jc w:val="both"/>
        <w:rPr>
          <w:b/>
          <w:bCs/>
          <w:sz w:val="24"/>
          <w:szCs w:val="24"/>
        </w:rPr>
      </w:pPr>
      <w:r w:rsidRPr="00244AF3">
        <w:rPr>
          <w:b/>
          <w:bCs/>
          <w:sz w:val="24"/>
          <w:szCs w:val="24"/>
        </w:rPr>
        <w:t>Зона ответственности Исполнителя:</w:t>
      </w:r>
    </w:p>
    <w:p w:rsidR="00FB1CE5" w:rsidRPr="00244AF3" w:rsidRDefault="00FB1CE5" w:rsidP="00FB1CE5">
      <w:pPr>
        <w:shd w:val="clear" w:color="auto" w:fill="FFFFFF"/>
        <w:ind w:firstLine="851"/>
        <w:jc w:val="both"/>
        <w:rPr>
          <w:sz w:val="24"/>
          <w:szCs w:val="24"/>
        </w:rPr>
      </w:pPr>
      <w:r w:rsidRPr="00244AF3">
        <w:rPr>
          <w:sz w:val="24"/>
          <w:szCs w:val="24"/>
        </w:rPr>
        <w:t>- нарушение электроснабжения в случае аварий и инцидентов в сетях Исполнителя, имевших место по вине Исполнителя;</w:t>
      </w:r>
    </w:p>
    <w:p w:rsidR="00FB1CE5" w:rsidRPr="00244AF3" w:rsidRDefault="00FB1CE5" w:rsidP="00FB1CE5">
      <w:pPr>
        <w:shd w:val="clear" w:color="auto" w:fill="FFFFFF"/>
        <w:ind w:firstLine="851"/>
        <w:jc w:val="both"/>
        <w:rPr>
          <w:sz w:val="24"/>
          <w:szCs w:val="24"/>
        </w:rPr>
      </w:pPr>
      <w:r w:rsidRPr="00244AF3">
        <w:rPr>
          <w:sz w:val="24"/>
          <w:szCs w:val="24"/>
        </w:rPr>
        <w:t>- нарушение электроснабжения в связи со снижением показателей качества электрической энергии по вине Исполнителя;</w:t>
      </w:r>
    </w:p>
    <w:p w:rsidR="00FB1CE5" w:rsidRPr="00244AF3" w:rsidRDefault="00FB1CE5" w:rsidP="00FB1CE5">
      <w:pPr>
        <w:shd w:val="clear" w:color="auto" w:fill="FFFFFF"/>
        <w:ind w:firstLine="851"/>
        <w:jc w:val="both"/>
        <w:rPr>
          <w:sz w:val="24"/>
          <w:szCs w:val="24"/>
        </w:rPr>
      </w:pPr>
      <w:r w:rsidRPr="00244AF3">
        <w:rPr>
          <w:sz w:val="24"/>
          <w:szCs w:val="24"/>
        </w:rPr>
        <w:t>- нарушение срока продолжительности отключения электроснабжения в связи с проведением ремонта сети;</w:t>
      </w:r>
    </w:p>
    <w:p w:rsidR="00FB1CE5" w:rsidRPr="00244AF3" w:rsidRDefault="00FB1CE5" w:rsidP="00FB1CE5">
      <w:pPr>
        <w:shd w:val="clear" w:color="auto" w:fill="FFFFFF"/>
        <w:ind w:firstLine="851"/>
        <w:jc w:val="both"/>
        <w:rPr>
          <w:sz w:val="24"/>
          <w:szCs w:val="24"/>
        </w:rPr>
      </w:pPr>
      <w:r w:rsidRPr="00244AF3">
        <w:rPr>
          <w:sz w:val="24"/>
          <w:szCs w:val="24"/>
        </w:rPr>
        <w:t xml:space="preserve">- нарушение установленного порядка полного и (или) частичного ограничения режима потребления электроэнергии по вине Исполнителя; </w:t>
      </w:r>
    </w:p>
    <w:p w:rsidR="00FB1CE5" w:rsidRPr="00244AF3" w:rsidRDefault="00FB1CE5" w:rsidP="00FB1CE5">
      <w:pPr>
        <w:shd w:val="clear" w:color="auto" w:fill="FFFFFF"/>
        <w:ind w:firstLine="851"/>
        <w:jc w:val="both"/>
        <w:rPr>
          <w:sz w:val="24"/>
          <w:szCs w:val="24"/>
        </w:rPr>
      </w:pPr>
      <w:r w:rsidRPr="00244AF3">
        <w:rPr>
          <w:sz w:val="24"/>
          <w:szCs w:val="24"/>
        </w:rPr>
        <w:t>- незаконное прекращение подачи электрической энергии, вызванное действиями Исполнителя.</w:t>
      </w:r>
    </w:p>
    <w:p w:rsidR="00FB1CE5" w:rsidRPr="00244AF3" w:rsidRDefault="00FB1CE5" w:rsidP="00FB1CE5">
      <w:pPr>
        <w:shd w:val="clear" w:color="auto" w:fill="FFFFFF"/>
        <w:tabs>
          <w:tab w:val="left" w:pos="1157"/>
        </w:tabs>
        <w:ind w:firstLine="851"/>
        <w:jc w:val="both"/>
        <w:rPr>
          <w:sz w:val="24"/>
          <w:szCs w:val="24"/>
        </w:rPr>
      </w:pPr>
      <w:r w:rsidRPr="00244AF3">
        <w:rPr>
          <w:sz w:val="24"/>
          <w:szCs w:val="24"/>
        </w:rPr>
        <w:t>7.3.</w:t>
      </w:r>
      <w:r w:rsidRPr="00244AF3">
        <w:rPr>
          <w:sz w:val="24"/>
          <w:szCs w:val="24"/>
        </w:rPr>
        <w:tab/>
        <w:t xml:space="preserve">Заказчик самостоятельно рассматривает и принимает решения по поступающим в его адрес претензиям Потребителей в связи с нарушениями электроснабжения. </w:t>
      </w:r>
    </w:p>
    <w:p w:rsidR="00FB1CE5" w:rsidRPr="00244AF3" w:rsidRDefault="00FB1CE5" w:rsidP="00FB1CE5">
      <w:pPr>
        <w:shd w:val="clear" w:color="auto" w:fill="FFFFFF"/>
        <w:ind w:firstLine="851"/>
        <w:jc w:val="both"/>
        <w:rPr>
          <w:sz w:val="24"/>
          <w:szCs w:val="24"/>
        </w:rPr>
      </w:pPr>
      <w:r w:rsidRPr="00244AF3">
        <w:rPr>
          <w:sz w:val="24"/>
          <w:szCs w:val="24"/>
        </w:rPr>
        <w:t>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FB1CE5" w:rsidRPr="00244AF3" w:rsidRDefault="00FB1CE5" w:rsidP="00FB1CE5">
      <w:pPr>
        <w:shd w:val="clear" w:color="auto" w:fill="FFFFFF"/>
        <w:tabs>
          <w:tab w:val="left" w:pos="1157"/>
        </w:tabs>
        <w:ind w:firstLine="851"/>
        <w:jc w:val="both"/>
        <w:rPr>
          <w:sz w:val="24"/>
          <w:szCs w:val="24"/>
        </w:rPr>
      </w:pPr>
      <w:r w:rsidRPr="00244AF3">
        <w:rPr>
          <w:sz w:val="24"/>
          <w:szCs w:val="24"/>
        </w:rPr>
        <w:t>7.4.</w:t>
      </w:r>
      <w:r w:rsidRPr="00244AF3">
        <w:rPr>
          <w:sz w:val="24"/>
          <w:szCs w:val="24"/>
        </w:rPr>
        <w:tab/>
        <w:t>Убытки, причинённые Потребителю в ходе исполнения Договора, подлежат возмещению в соответствии с гражданским законодательством. При этом ответственность перед Потребителем несет Заказчик, который в последующем вправе обратить взыскание на Исполнителя в установленном законодательством порядке.</w:t>
      </w:r>
    </w:p>
    <w:p w:rsidR="00FB1CE5" w:rsidRPr="00244AF3" w:rsidRDefault="00FB1CE5" w:rsidP="00FB1CE5">
      <w:pPr>
        <w:shd w:val="clear" w:color="auto" w:fill="FFFFFF"/>
        <w:tabs>
          <w:tab w:val="left" w:pos="1229"/>
        </w:tabs>
        <w:ind w:firstLine="851"/>
        <w:jc w:val="both"/>
        <w:rPr>
          <w:sz w:val="24"/>
          <w:szCs w:val="24"/>
        </w:rPr>
      </w:pPr>
      <w:r w:rsidRPr="00244AF3">
        <w:rPr>
          <w:sz w:val="24"/>
          <w:szCs w:val="24"/>
        </w:rPr>
        <w:t>7.5.</w:t>
      </w:r>
      <w:r w:rsidRPr="00244AF3">
        <w:rPr>
          <w:sz w:val="24"/>
          <w:szCs w:val="24"/>
        </w:rPr>
        <w:tab/>
        <w:t>Исполнитель несет ответственность за передачу электроэнергии до границы балансовой принадлежности электроустановок Потребителей.</w:t>
      </w:r>
    </w:p>
    <w:p w:rsidR="00FB1CE5" w:rsidRPr="00244AF3" w:rsidRDefault="00FB1CE5" w:rsidP="00FB1CE5">
      <w:pPr>
        <w:shd w:val="clear" w:color="auto" w:fill="FFFFFF"/>
        <w:tabs>
          <w:tab w:val="left" w:pos="1229"/>
        </w:tabs>
        <w:ind w:firstLine="851"/>
        <w:jc w:val="both"/>
        <w:rPr>
          <w:color w:val="FF0000"/>
          <w:sz w:val="24"/>
          <w:szCs w:val="24"/>
        </w:rPr>
      </w:pPr>
      <w:r w:rsidRPr="00244AF3">
        <w:rPr>
          <w:sz w:val="24"/>
          <w:szCs w:val="24"/>
        </w:rPr>
        <w:t>7.6. В случае выявления нарушений при исполнении Исполнителем уведомлений Заказчика на введение ограничения режима потребления электрической энергии Потребителям за нарушение договорных обязательств, Исполнитель несет ответственность  в соответствии с действующим законодательством</w:t>
      </w:r>
      <w:r w:rsidRPr="00244AF3">
        <w:rPr>
          <w:color w:val="FF0000"/>
          <w:sz w:val="24"/>
          <w:szCs w:val="24"/>
        </w:rPr>
        <w:t>.</w:t>
      </w:r>
    </w:p>
    <w:p w:rsidR="00FB1CE5" w:rsidRPr="00244AF3" w:rsidRDefault="00FB1CE5" w:rsidP="00FB1CE5">
      <w:pPr>
        <w:shd w:val="clear" w:color="auto" w:fill="FFFFFF"/>
        <w:tabs>
          <w:tab w:val="left" w:pos="1229"/>
        </w:tabs>
        <w:ind w:firstLine="851"/>
        <w:jc w:val="both"/>
        <w:rPr>
          <w:sz w:val="24"/>
          <w:szCs w:val="24"/>
        </w:rPr>
      </w:pPr>
      <w:r w:rsidRPr="00244AF3">
        <w:rPr>
          <w:sz w:val="24"/>
          <w:szCs w:val="24"/>
        </w:rPr>
        <w:t xml:space="preserve"> 7.7. Стороны освобождаются от ответственности за полное или частичное неисполнение обязательств по Договору, если это было вызвано обстоятельствами непреодолимой силы (форс-мажорные обстоятельства), возникшими после заключения Договора, как то: стихийные явления; террористические акты; военные действия любого характера; диверсии; публикация нормативных актов, и другие обстоятельства, препятствующих выполнению условий Договора.</w:t>
      </w:r>
    </w:p>
    <w:p w:rsidR="00FB1CE5" w:rsidRPr="00244AF3" w:rsidRDefault="00FB1CE5" w:rsidP="00FB1CE5">
      <w:pPr>
        <w:shd w:val="clear" w:color="auto" w:fill="FFFFFF"/>
        <w:tabs>
          <w:tab w:val="left" w:pos="1229"/>
        </w:tabs>
        <w:ind w:firstLine="851"/>
        <w:jc w:val="both"/>
        <w:rPr>
          <w:sz w:val="24"/>
          <w:szCs w:val="24"/>
        </w:rPr>
      </w:pPr>
      <w:r w:rsidRPr="00244AF3">
        <w:rPr>
          <w:sz w:val="24"/>
          <w:szCs w:val="24"/>
        </w:rPr>
        <w:t>7.8. Сторона, ссылающаяся на обстоятельства непреодолимой силы, обязана в течение суток информировать другую сторону об их наступлении телефонограммой, а в течение трех суток в письменной форме. В противном случае Сторона не вправе ссылаться на действие обстоятельств непреодолимой силы как на основание, освобождающее от ответственности.</w:t>
      </w:r>
    </w:p>
    <w:p w:rsidR="00FB1CE5" w:rsidRPr="00244AF3" w:rsidRDefault="00FB1CE5" w:rsidP="00FB1CE5">
      <w:pPr>
        <w:shd w:val="clear" w:color="auto" w:fill="FFFFFF"/>
        <w:tabs>
          <w:tab w:val="left" w:pos="1229"/>
        </w:tabs>
        <w:ind w:firstLine="851"/>
        <w:jc w:val="both"/>
        <w:rPr>
          <w:sz w:val="24"/>
          <w:szCs w:val="24"/>
        </w:rPr>
      </w:pPr>
      <w:r w:rsidRPr="00244AF3">
        <w:rPr>
          <w:sz w:val="24"/>
          <w:szCs w:val="24"/>
        </w:rPr>
        <w:t>7.9. Надлежащим подтверждением наличия форс-мажорных обстоятель</w:t>
      </w:r>
      <w:proofErr w:type="gramStart"/>
      <w:r w:rsidRPr="00244AF3">
        <w:rPr>
          <w:sz w:val="24"/>
          <w:szCs w:val="24"/>
        </w:rPr>
        <w:t>ств сл</w:t>
      </w:r>
      <w:proofErr w:type="gramEnd"/>
      <w:r w:rsidRPr="00244AF3">
        <w:rPr>
          <w:sz w:val="24"/>
          <w:szCs w:val="24"/>
        </w:rPr>
        <w:t>ужат решения (заявления) компетентных органов государственной власти.</w:t>
      </w:r>
    </w:p>
    <w:p w:rsidR="00FB1CE5" w:rsidRPr="00244AF3" w:rsidRDefault="00FB1CE5" w:rsidP="00FB1CE5">
      <w:pPr>
        <w:shd w:val="clear" w:color="auto" w:fill="FFFFFF"/>
        <w:ind w:firstLine="851"/>
        <w:jc w:val="both"/>
        <w:rPr>
          <w:sz w:val="24"/>
          <w:szCs w:val="24"/>
        </w:rPr>
      </w:pPr>
      <w:r w:rsidRPr="00244AF3">
        <w:rPr>
          <w:sz w:val="24"/>
          <w:szCs w:val="24"/>
        </w:rPr>
        <w:t>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244AF3">
        <w:rPr>
          <w:sz w:val="24"/>
          <w:szCs w:val="24"/>
        </w:rPr>
        <w:t>ств Ст</w:t>
      </w:r>
      <w:proofErr w:type="gramEnd"/>
      <w:r w:rsidRPr="00244AF3">
        <w:rPr>
          <w:sz w:val="24"/>
          <w:szCs w:val="24"/>
        </w:rPr>
        <w:t>оронами сроки их исполнения отодвигаются соразмерно времени, в течение которого действуют обстоятельства непреодолимой силы.</w:t>
      </w:r>
    </w:p>
    <w:p w:rsidR="00FB1CE5" w:rsidRPr="00244AF3" w:rsidRDefault="00FB1CE5" w:rsidP="00FB1CE5">
      <w:pPr>
        <w:widowControl/>
        <w:ind w:firstLine="851"/>
        <w:jc w:val="both"/>
        <w:rPr>
          <w:sz w:val="24"/>
          <w:szCs w:val="24"/>
        </w:rPr>
      </w:pPr>
      <w:r w:rsidRPr="00244AF3">
        <w:rPr>
          <w:sz w:val="24"/>
          <w:szCs w:val="24"/>
        </w:rPr>
        <w:lastRenderedPageBreak/>
        <w:t xml:space="preserve">7.10. Ответственность Потребителей Заказчика и Исполнителя за состояние и обслуживание объектов </w:t>
      </w:r>
      <w:proofErr w:type="spellStart"/>
      <w:r w:rsidRPr="00244AF3">
        <w:rPr>
          <w:sz w:val="24"/>
          <w:szCs w:val="24"/>
        </w:rPr>
        <w:t>электросетевого</w:t>
      </w:r>
      <w:proofErr w:type="spellEnd"/>
      <w:r w:rsidRPr="00244AF3">
        <w:rPr>
          <w:sz w:val="24"/>
          <w:szCs w:val="24"/>
        </w:rPr>
        <w:t xml:space="preserve"> хозяйства, определяется балансовой принадлежностью таких объектов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FB1CE5" w:rsidRPr="00244AF3" w:rsidRDefault="00FB1CE5" w:rsidP="00FB1CE5">
      <w:pPr>
        <w:autoSpaceDN w:val="0"/>
        <w:adjustRightInd w:val="0"/>
        <w:ind w:firstLine="720"/>
        <w:jc w:val="both"/>
        <w:rPr>
          <w:color w:val="FF0000"/>
          <w:sz w:val="24"/>
          <w:szCs w:val="24"/>
        </w:rPr>
      </w:pPr>
      <w:r w:rsidRPr="00244AF3">
        <w:rPr>
          <w:sz w:val="24"/>
          <w:szCs w:val="24"/>
        </w:rPr>
        <w:t xml:space="preserve">7.11. </w:t>
      </w:r>
      <w:r w:rsidRPr="00244AF3">
        <w:rPr>
          <w:sz w:val="22"/>
          <w:szCs w:val="22"/>
        </w:rPr>
        <w:t>В случае нарушения  Заказчиком сроков или (и) порядка оплаты, предусмотренных пунктом 6.7.  настоящего договора</w:t>
      </w:r>
      <w:r w:rsidRPr="00244AF3">
        <w:rPr>
          <w:sz w:val="24"/>
          <w:szCs w:val="24"/>
        </w:rPr>
        <w:t xml:space="preserve">, Заказчик обязан уплатить Исполнителю пени в размере одной </w:t>
      </w:r>
      <w:proofErr w:type="spellStart"/>
      <w:r w:rsidRPr="00244AF3">
        <w:rPr>
          <w:sz w:val="24"/>
          <w:szCs w:val="24"/>
        </w:rPr>
        <w:t>стотридцатой</w:t>
      </w:r>
      <w:proofErr w:type="spellEnd"/>
      <w:r w:rsidRPr="00244AF3">
        <w:rPr>
          <w:sz w:val="24"/>
          <w:szCs w:val="24"/>
        </w:rPr>
        <w:t xml:space="preserve"> </w:t>
      </w:r>
      <w:hyperlink r:id="rId21" w:history="1">
        <w:r w:rsidRPr="00244AF3">
          <w:rPr>
            <w:sz w:val="24"/>
            <w:szCs w:val="24"/>
          </w:rPr>
          <w:t>ставки</w:t>
        </w:r>
      </w:hyperlink>
      <w:r w:rsidRPr="00244AF3">
        <w:rPr>
          <w:sz w:val="24"/>
          <w:szCs w:val="24"/>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244AF3">
        <w:rPr>
          <w:sz w:val="24"/>
          <w:szCs w:val="24"/>
        </w:rPr>
        <w:t>суммы</w:t>
      </w:r>
      <w:proofErr w:type="gramEnd"/>
      <w:r w:rsidRPr="00244AF3">
        <w:rPr>
          <w:sz w:val="24"/>
          <w:szCs w:val="24"/>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FB1CE5" w:rsidRPr="00244AF3" w:rsidRDefault="00FB1CE5" w:rsidP="00FB1CE5">
      <w:pPr>
        <w:widowControl/>
        <w:ind w:firstLine="851"/>
        <w:jc w:val="both"/>
        <w:rPr>
          <w:color w:val="FF0000"/>
          <w:sz w:val="24"/>
          <w:szCs w:val="24"/>
        </w:rPr>
      </w:pPr>
    </w:p>
    <w:p w:rsidR="00FB1CE5" w:rsidRPr="00244AF3" w:rsidRDefault="00FB1CE5" w:rsidP="00FB1CE5">
      <w:pPr>
        <w:pStyle w:val="ae"/>
        <w:numPr>
          <w:ilvl w:val="0"/>
          <w:numId w:val="10"/>
        </w:numPr>
        <w:shd w:val="clear" w:color="auto" w:fill="FFFFFF"/>
        <w:jc w:val="center"/>
        <w:rPr>
          <w:rFonts w:ascii="Times New Roman" w:hAnsi="Times New Roman"/>
          <w:b/>
          <w:bCs/>
          <w:sz w:val="24"/>
          <w:szCs w:val="24"/>
        </w:rPr>
      </w:pPr>
      <w:r w:rsidRPr="00244AF3">
        <w:rPr>
          <w:rFonts w:ascii="Times New Roman" w:hAnsi="Times New Roman"/>
          <w:b/>
          <w:bCs/>
          <w:sz w:val="24"/>
          <w:szCs w:val="24"/>
        </w:rPr>
        <w:t>Срок действия договора</w:t>
      </w:r>
    </w:p>
    <w:p w:rsidR="00FB1CE5" w:rsidRPr="00244AF3" w:rsidRDefault="00FB1CE5" w:rsidP="00FB1CE5">
      <w:pPr>
        <w:shd w:val="clear" w:color="auto" w:fill="FFFFFF"/>
        <w:ind w:firstLine="851"/>
        <w:jc w:val="both"/>
        <w:rPr>
          <w:sz w:val="24"/>
          <w:szCs w:val="24"/>
        </w:rPr>
      </w:pPr>
    </w:p>
    <w:p w:rsidR="00FB1CE5" w:rsidRPr="00244AF3" w:rsidRDefault="00FB1CE5" w:rsidP="00FB1CE5">
      <w:pPr>
        <w:numPr>
          <w:ilvl w:val="1"/>
          <w:numId w:val="10"/>
        </w:numPr>
        <w:shd w:val="clear" w:color="auto" w:fill="FFFFFF"/>
        <w:tabs>
          <w:tab w:val="left" w:pos="-2694"/>
          <w:tab w:val="left" w:pos="993"/>
        </w:tabs>
        <w:ind w:left="0" w:firstLine="851"/>
        <w:jc w:val="both"/>
        <w:rPr>
          <w:sz w:val="24"/>
          <w:szCs w:val="24"/>
        </w:rPr>
      </w:pPr>
      <w:r w:rsidRPr="00244AF3">
        <w:rPr>
          <w:sz w:val="24"/>
          <w:szCs w:val="24"/>
        </w:rPr>
        <w:t xml:space="preserve">Договор вступает в силу  </w:t>
      </w:r>
      <w:proofErr w:type="gramStart"/>
      <w:r w:rsidRPr="00244AF3">
        <w:rPr>
          <w:sz w:val="24"/>
          <w:szCs w:val="24"/>
        </w:rPr>
        <w:t>с  даты  подписания</w:t>
      </w:r>
      <w:proofErr w:type="gramEnd"/>
      <w:r w:rsidRPr="00244AF3">
        <w:rPr>
          <w:sz w:val="24"/>
          <w:szCs w:val="24"/>
        </w:rPr>
        <w:t xml:space="preserve">  и действует по 31 декабря 2020 года. </w:t>
      </w:r>
    </w:p>
    <w:p w:rsidR="00FB1CE5" w:rsidRPr="00244AF3" w:rsidRDefault="00FB1CE5" w:rsidP="00FB1CE5">
      <w:pPr>
        <w:widowControl/>
        <w:ind w:firstLine="851"/>
        <w:jc w:val="both"/>
        <w:rPr>
          <w:sz w:val="24"/>
          <w:szCs w:val="24"/>
        </w:rPr>
      </w:pPr>
      <w:r w:rsidRPr="00244AF3">
        <w:rPr>
          <w:sz w:val="24"/>
          <w:szCs w:val="24"/>
        </w:rPr>
        <w:t>Договор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FB1CE5" w:rsidRPr="00244AF3" w:rsidRDefault="00FB1CE5" w:rsidP="00FB1CE5">
      <w:pPr>
        <w:widowControl/>
        <w:ind w:firstLine="851"/>
        <w:jc w:val="both"/>
        <w:rPr>
          <w:sz w:val="24"/>
          <w:szCs w:val="24"/>
        </w:rPr>
      </w:pPr>
      <w:r w:rsidRPr="00244AF3">
        <w:rPr>
          <w:sz w:val="24"/>
          <w:szCs w:val="24"/>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FB1CE5" w:rsidRPr="00244AF3" w:rsidRDefault="00FB1CE5" w:rsidP="00FB1CE5">
      <w:pPr>
        <w:numPr>
          <w:ilvl w:val="1"/>
          <w:numId w:val="10"/>
        </w:numPr>
        <w:shd w:val="clear" w:color="auto" w:fill="FFFFFF"/>
        <w:tabs>
          <w:tab w:val="left" w:pos="-2694"/>
          <w:tab w:val="left" w:pos="993"/>
        </w:tabs>
        <w:ind w:left="0" w:firstLine="851"/>
        <w:jc w:val="both"/>
        <w:rPr>
          <w:sz w:val="24"/>
          <w:szCs w:val="24"/>
        </w:rPr>
      </w:pPr>
      <w:r w:rsidRPr="00244AF3">
        <w:rPr>
          <w:sz w:val="24"/>
          <w:szCs w:val="24"/>
        </w:rPr>
        <w:t xml:space="preserve">Исполнитель приступает к оказанию услуг по передаче электрической энергии с момента подписания Договора в отношении Потребителей, с которыми Заказчик имеет вступившие в силу на этот момент договоры энергоснабжения, но не ранее получения </w:t>
      </w:r>
      <w:r>
        <w:rPr>
          <w:sz w:val="24"/>
          <w:szCs w:val="24"/>
        </w:rPr>
        <w:t>_____________________________</w:t>
      </w:r>
      <w:r w:rsidRPr="00244AF3">
        <w:rPr>
          <w:sz w:val="24"/>
          <w:szCs w:val="24"/>
        </w:rPr>
        <w:t xml:space="preserve">  права распоряжения электрической энергией (мощностью) на оптовом рынке.</w:t>
      </w:r>
    </w:p>
    <w:p w:rsidR="00FB1CE5" w:rsidRPr="00244AF3" w:rsidRDefault="00FB1CE5" w:rsidP="00FB1CE5">
      <w:pPr>
        <w:numPr>
          <w:ilvl w:val="1"/>
          <w:numId w:val="10"/>
        </w:numPr>
        <w:shd w:val="clear" w:color="auto" w:fill="FFFFFF"/>
        <w:tabs>
          <w:tab w:val="left" w:pos="-2694"/>
          <w:tab w:val="left" w:pos="993"/>
        </w:tabs>
        <w:ind w:left="0" w:firstLine="851"/>
        <w:jc w:val="both"/>
        <w:rPr>
          <w:sz w:val="24"/>
          <w:szCs w:val="24"/>
        </w:rPr>
      </w:pPr>
      <w:r w:rsidRPr="00244AF3">
        <w:rPr>
          <w:sz w:val="24"/>
          <w:szCs w:val="24"/>
        </w:rPr>
        <w:t>Исполнитель прекращает оказание услуги по передаче электрической энергии в отношении отдельных Потребителей с момента, указанного в уведомлении Заказчика о расторжении договора энергоснабжения с этими Потребителями путем введения полного ограничения режима потребления.</w:t>
      </w:r>
    </w:p>
    <w:p w:rsidR="00FB1CE5" w:rsidRPr="00244AF3" w:rsidRDefault="00FB1CE5" w:rsidP="00FB1CE5">
      <w:pPr>
        <w:numPr>
          <w:ilvl w:val="1"/>
          <w:numId w:val="10"/>
        </w:numPr>
        <w:shd w:val="clear" w:color="auto" w:fill="FFFFFF"/>
        <w:tabs>
          <w:tab w:val="left" w:pos="-2694"/>
          <w:tab w:val="left" w:pos="993"/>
        </w:tabs>
        <w:ind w:left="0" w:firstLine="851"/>
        <w:jc w:val="both"/>
        <w:rPr>
          <w:sz w:val="24"/>
          <w:szCs w:val="24"/>
        </w:rPr>
      </w:pPr>
      <w:r w:rsidRPr="00244AF3">
        <w:rPr>
          <w:sz w:val="24"/>
          <w:szCs w:val="24"/>
        </w:rPr>
        <w:t>При прекращении оказания услуг по передаче электрической энергии Стороны фиксируют  показания приборов учета на момент прекращения действия договора услуг по передаче электрической энергии.</w:t>
      </w:r>
    </w:p>
    <w:p w:rsidR="00FB1CE5" w:rsidRPr="00244AF3" w:rsidRDefault="00FB1CE5" w:rsidP="00FB1CE5">
      <w:pPr>
        <w:shd w:val="clear" w:color="auto" w:fill="FFFFFF"/>
        <w:tabs>
          <w:tab w:val="left" w:pos="-2694"/>
          <w:tab w:val="left" w:pos="993"/>
        </w:tabs>
        <w:ind w:left="851"/>
        <w:jc w:val="both"/>
        <w:rPr>
          <w:sz w:val="24"/>
          <w:szCs w:val="24"/>
        </w:rPr>
      </w:pPr>
    </w:p>
    <w:p w:rsidR="00FB1CE5" w:rsidRPr="00244AF3" w:rsidRDefault="00FB1CE5" w:rsidP="00FB1CE5">
      <w:pPr>
        <w:pStyle w:val="ae"/>
        <w:numPr>
          <w:ilvl w:val="0"/>
          <w:numId w:val="19"/>
        </w:numPr>
        <w:shd w:val="clear" w:color="auto" w:fill="FFFFFF"/>
        <w:tabs>
          <w:tab w:val="left" w:pos="993"/>
        </w:tabs>
        <w:spacing w:after="0" w:line="240" w:lineRule="auto"/>
        <w:ind w:left="0" w:firstLine="709"/>
        <w:jc w:val="center"/>
        <w:rPr>
          <w:rFonts w:ascii="Times New Roman" w:hAnsi="Times New Roman"/>
          <w:b/>
          <w:bCs/>
          <w:sz w:val="24"/>
          <w:szCs w:val="24"/>
        </w:rPr>
      </w:pPr>
      <w:proofErr w:type="spellStart"/>
      <w:r w:rsidRPr="00244AF3">
        <w:rPr>
          <w:rFonts w:ascii="Times New Roman" w:hAnsi="Times New Roman"/>
          <w:b/>
          <w:sz w:val="24"/>
          <w:szCs w:val="24"/>
        </w:rPr>
        <w:t>Антикоррупционная</w:t>
      </w:r>
      <w:proofErr w:type="spellEnd"/>
      <w:r w:rsidRPr="00244AF3">
        <w:rPr>
          <w:rFonts w:ascii="Times New Roman" w:hAnsi="Times New Roman"/>
          <w:b/>
          <w:sz w:val="24"/>
          <w:szCs w:val="24"/>
        </w:rPr>
        <w:t xml:space="preserve"> оговорка.</w:t>
      </w:r>
    </w:p>
    <w:p w:rsidR="00FB1CE5" w:rsidRPr="00244AF3" w:rsidRDefault="00FB1CE5" w:rsidP="00FB1CE5">
      <w:pPr>
        <w:shd w:val="clear" w:color="auto" w:fill="FFFFFF"/>
        <w:tabs>
          <w:tab w:val="left" w:pos="993"/>
        </w:tabs>
        <w:ind w:firstLine="709"/>
        <w:jc w:val="both"/>
        <w:rPr>
          <w:sz w:val="24"/>
          <w:szCs w:val="24"/>
        </w:rPr>
      </w:pPr>
      <w:r w:rsidRPr="00244AF3">
        <w:rPr>
          <w:sz w:val="24"/>
          <w:szCs w:val="24"/>
        </w:rPr>
        <w:t xml:space="preserve">9.1. </w:t>
      </w:r>
      <w:proofErr w:type="gramStart"/>
      <w:r w:rsidRPr="00244AF3">
        <w:rPr>
          <w:sz w:val="24"/>
          <w:szCs w:val="24"/>
        </w:rPr>
        <w:t xml:space="preserve">При исполнении своих обязательств по настоящему договору, Стороны, их </w:t>
      </w:r>
      <w:proofErr w:type="spellStart"/>
      <w:r w:rsidRPr="00244AF3">
        <w:rPr>
          <w:sz w:val="24"/>
          <w:szCs w:val="24"/>
        </w:rPr>
        <w:t>аффилированные</w:t>
      </w:r>
      <w:proofErr w:type="spellEnd"/>
      <w:r w:rsidRPr="00244AF3">
        <w:rPr>
          <w:sz w:val="24"/>
          <w:szCs w:val="24"/>
        </w:rPr>
        <w:t xml:space="preserve"> лица, работники или посредники не выплачивают, не предлагают выплатить и не разрешают выплату каких-либо </w:t>
      </w:r>
      <w:proofErr w:type="spellStart"/>
      <w:r w:rsidRPr="00244AF3">
        <w:rPr>
          <w:sz w:val="24"/>
          <w:szCs w:val="24"/>
        </w:rPr>
        <w:t>денежныхсредств</w:t>
      </w:r>
      <w:proofErr w:type="spellEnd"/>
      <w:r w:rsidRPr="00244AF3">
        <w:rPr>
          <w:sz w:val="24"/>
          <w:szCs w:val="24"/>
        </w:rPr>
        <w:t xml:space="preserve">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244AF3">
        <w:rPr>
          <w:sz w:val="24"/>
          <w:szCs w:val="24"/>
        </w:rPr>
        <w:t xml:space="preserve"> При исполнении своих обязательств по настоящему договору, стороны, их </w:t>
      </w:r>
      <w:proofErr w:type="spellStart"/>
      <w:r w:rsidRPr="00244AF3">
        <w:rPr>
          <w:sz w:val="24"/>
          <w:szCs w:val="24"/>
        </w:rPr>
        <w:t>аффилированные</w:t>
      </w:r>
      <w:proofErr w:type="spellEnd"/>
      <w:r w:rsidRPr="00244AF3">
        <w:rPr>
          <w:sz w:val="24"/>
          <w:szCs w:val="24"/>
        </w:rPr>
        <w:t xml:space="preserve"> лица, работники или посредники не осуществляют действия, нарушающие требования законодательства Российской Федерации о противодействии коррупции.</w:t>
      </w:r>
    </w:p>
    <w:p w:rsidR="00FB1CE5" w:rsidRPr="00244AF3" w:rsidRDefault="00FB1CE5" w:rsidP="00FB1CE5">
      <w:pPr>
        <w:shd w:val="clear" w:color="auto" w:fill="FFFFFF"/>
        <w:tabs>
          <w:tab w:val="left" w:pos="993"/>
        </w:tabs>
        <w:ind w:firstLine="709"/>
        <w:jc w:val="both"/>
        <w:rPr>
          <w:b/>
          <w:bCs/>
          <w:sz w:val="24"/>
          <w:szCs w:val="24"/>
        </w:rPr>
      </w:pPr>
      <w:r w:rsidRPr="00244AF3">
        <w:rPr>
          <w:sz w:val="24"/>
          <w:szCs w:val="24"/>
        </w:rPr>
        <w:t xml:space="preserve">9.2. В случае возникновения у одной из Сторон подозрений, что произошло или может произойти нарушение каких либо положений настоящего раздела, соответствующая сторона обязуется уведомить другую Сторону в письменной форме. </w:t>
      </w:r>
      <w:proofErr w:type="gramStart"/>
      <w:r w:rsidRPr="00244AF3">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 либо положений настоящего раздела контрагентом, его </w:t>
      </w:r>
      <w:proofErr w:type="spellStart"/>
      <w:r w:rsidRPr="00244AF3">
        <w:rPr>
          <w:sz w:val="24"/>
          <w:szCs w:val="24"/>
        </w:rPr>
        <w:t>аффилированными</w:t>
      </w:r>
      <w:proofErr w:type="spellEnd"/>
      <w:r w:rsidRPr="00244AF3">
        <w:rPr>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законодательство Российской Федерации о противодействии </w:t>
      </w:r>
      <w:r w:rsidRPr="00244AF3">
        <w:rPr>
          <w:sz w:val="24"/>
          <w:szCs w:val="24"/>
        </w:rPr>
        <w:lastRenderedPageBreak/>
        <w:t>коррупции</w:t>
      </w:r>
      <w:proofErr w:type="gramEnd"/>
    </w:p>
    <w:p w:rsidR="00FB1CE5" w:rsidRPr="00244AF3" w:rsidRDefault="00FB1CE5" w:rsidP="00FB1CE5">
      <w:pPr>
        <w:shd w:val="clear" w:color="auto" w:fill="FFFFFF"/>
        <w:tabs>
          <w:tab w:val="left" w:pos="993"/>
        </w:tabs>
        <w:ind w:firstLine="851"/>
        <w:jc w:val="both"/>
        <w:rPr>
          <w:b/>
          <w:bCs/>
          <w:sz w:val="24"/>
          <w:szCs w:val="24"/>
        </w:rPr>
      </w:pPr>
    </w:p>
    <w:p w:rsidR="00FB1CE5" w:rsidRPr="00244AF3" w:rsidRDefault="00FB1CE5" w:rsidP="00FB1CE5">
      <w:pPr>
        <w:pStyle w:val="ae"/>
        <w:numPr>
          <w:ilvl w:val="0"/>
          <w:numId w:val="19"/>
        </w:numPr>
        <w:shd w:val="clear" w:color="auto" w:fill="FFFFFF"/>
        <w:jc w:val="center"/>
        <w:rPr>
          <w:rFonts w:ascii="Times New Roman" w:hAnsi="Times New Roman"/>
          <w:b/>
          <w:bCs/>
          <w:sz w:val="24"/>
          <w:szCs w:val="24"/>
        </w:rPr>
      </w:pPr>
      <w:r w:rsidRPr="00244AF3">
        <w:rPr>
          <w:rFonts w:ascii="Times New Roman" w:hAnsi="Times New Roman"/>
          <w:b/>
          <w:bCs/>
          <w:sz w:val="24"/>
          <w:szCs w:val="24"/>
        </w:rPr>
        <w:t>Заключительные положения</w:t>
      </w:r>
    </w:p>
    <w:p w:rsidR="00FB1CE5" w:rsidRPr="00244AF3" w:rsidRDefault="00FB1CE5" w:rsidP="00FB1CE5">
      <w:pPr>
        <w:shd w:val="clear" w:color="auto" w:fill="FFFFFF"/>
        <w:ind w:firstLine="851"/>
        <w:jc w:val="both"/>
        <w:rPr>
          <w:sz w:val="24"/>
          <w:szCs w:val="24"/>
        </w:rPr>
      </w:pPr>
    </w:p>
    <w:p w:rsidR="00FB1CE5" w:rsidRPr="00244AF3" w:rsidRDefault="00FB1CE5" w:rsidP="00FB1CE5">
      <w:pPr>
        <w:numPr>
          <w:ilvl w:val="0"/>
          <w:numId w:val="9"/>
        </w:numPr>
        <w:shd w:val="clear" w:color="auto" w:fill="FFFFFF"/>
        <w:tabs>
          <w:tab w:val="left" w:pos="1276"/>
        </w:tabs>
        <w:ind w:firstLine="851"/>
        <w:jc w:val="both"/>
        <w:rPr>
          <w:sz w:val="24"/>
          <w:szCs w:val="24"/>
        </w:rPr>
      </w:pPr>
      <w:proofErr w:type="gramStart"/>
      <w:r w:rsidRPr="00244AF3">
        <w:rPr>
          <w:sz w:val="24"/>
          <w:szCs w:val="24"/>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roofErr w:type="gramEnd"/>
    </w:p>
    <w:p w:rsidR="00FB1CE5" w:rsidRPr="00244AF3" w:rsidRDefault="00FB1CE5" w:rsidP="00FB1CE5">
      <w:pPr>
        <w:numPr>
          <w:ilvl w:val="0"/>
          <w:numId w:val="9"/>
        </w:numPr>
        <w:shd w:val="clear" w:color="auto" w:fill="FFFFFF"/>
        <w:tabs>
          <w:tab w:val="left" w:pos="1276"/>
        </w:tabs>
        <w:ind w:firstLine="851"/>
        <w:jc w:val="both"/>
        <w:rPr>
          <w:sz w:val="24"/>
          <w:szCs w:val="24"/>
        </w:rPr>
      </w:pPr>
      <w:r w:rsidRPr="00244AF3">
        <w:rPr>
          <w:sz w:val="24"/>
          <w:szCs w:val="24"/>
        </w:rPr>
        <w:t xml:space="preserve">Стороны принимают на себя обязательства обеспечить конфиденциальность персональных данных о Потребителях, полученных в ходе исполнения настоящего договора в соответствии с </w:t>
      </w:r>
      <w:hyperlink r:id="rId22" w:history="1">
        <w:r w:rsidRPr="00244AF3">
          <w:rPr>
            <w:sz w:val="24"/>
            <w:szCs w:val="24"/>
          </w:rPr>
          <w:t>законодательством</w:t>
        </w:r>
      </w:hyperlink>
      <w:r w:rsidRPr="00244AF3">
        <w:rPr>
          <w:sz w:val="24"/>
          <w:szCs w:val="24"/>
        </w:rPr>
        <w:t xml:space="preserve"> Российской Федерации в области защиты персональных данных.</w:t>
      </w:r>
    </w:p>
    <w:p w:rsidR="00FB1CE5" w:rsidRPr="00244AF3" w:rsidRDefault="00FB1CE5" w:rsidP="00FB1CE5">
      <w:pPr>
        <w:numPr>
          <w:ilvl w:val="0"/>
          <w:numId w:val="9"/>
        </w:numPr>
        <w:shd w:val="clear" w:color="auto" w:fill="FFFFFF"/>
        <w:tabs>
          <w:tab w:val="left" w:pos="1276"/>
        </w:tabs>
        <w:ind w:firstLine="851"/>
        <w:jc w:val="both"/>
        <w:rPr>
          <w:sz w:val="24"/>
          <w:szCs w:val="24"/>
        </w:rPr>
      </w:pPr>
      <w:r w:rsidRPr="00244AF3">
        <w:rPr>
          <w:sz w:val="24"/>
          <w:szCs w:val="24"/>
        </w:rPr>
        <w:t>В целях обеспечения конфиденциальности при передаче информации между Сторонами, в том числе обрабатываемых персональных данных, Стороны обязуются организовать и использовать только защищенный канал связи.</w:t>
      </w:r>
    </w:p>
    <w:p w:rsidR="00FB1CE5" w:rsidRPr="00244AF3" w:rsidRDefault="00FB1CE5" w:rsidP="00FB1CE5">
      <w:pPr>
        <w:numPr>
          <w:ilvl w:val="0"/>
          <w:numId w:val="9"/>
        </w:numPr>
        <w:shd w:val="clear" w:color="auto" w:fill="FFFFFF"/>
        <w:tabs>
          <w:tab w:val="left" w:pos="1276"/>
        </w:tabs>
        <w:ind w:firstLine="851"/>
        <w:jc w:val="both"/>
        <w:rPr>
          <w:sz w:val="24"/>
          <w:szCs w:val="24"/>
        </w:rPr>
      </w:pPr>
      <w:r w:rsidRPr="00244AF3">
        <w:rPr>
          <w:sz w:val="24"/>
          <w:szCs w:val="24"/>
        </w:rPr>
        <w:t>При разрешении вопросов, не урегулированных Договором, Стороны учитывают взаимные интересы и руководствуются действующим законодательством.</w:t>
      </w:r>
    </w:p>
    <w:p w:rsidR="00FB1CE5" w:rsidRPr="00244AF3" w:rsidRDefault="00FB1CE5" w:rsidP="00FB1CE5">
      <w:pPr>
        <w:numPr>
          <w:ilvl w:val="0"/>
          <w:numId w:val="9"/>
        </w:numPr>
        <w:shd w:val="clear" w:color="auto" w:fill="FFFFFF"/>
        <w:tabs>
          <w:tab w:val="left" w:pos="1276"/>
        </w:tabs>
        <w:ind w:firstLine="851"/>
        <w:jc w:val="both"/>
        <w:rPr>
          <w:sz w:val="24"/>
          <w:szCs w:val="24"/>
        </w:rPr>
      </w:pPr>
      <w:r w:rsidRPr="00244AF3">
        <w:rPr>
          <w:sz w:val="24"/>
          <w:szCs w:val="24"/>
        </w:rPr>
        <w:t>В случае вступления в действие нормативно-правовых актов устанавливающих иные</w:t>
      </w:r>
      <w:proofErr w:type="gramStart"/>
      <w:r w:rsidRPr="00244AF3">
        <w:rPr>
          <w:sz w:val="24"/>
          <w:szCs w:val="24"/>
        </w:rPr>
        <w:t xml:space="preserve"> ,</w:t>
      </w:r>
      <w:proofErr w:type="gramEnd"/>
      <w:r w:rsidRPr="00244AF3">
        <w:rPr>
          <w:sz w:val="24"/>
          <w:szCs w:val="24"/>
        </w:rPr>
        <w:t xml:space="preserve"> чем в настоящем договоре условия, Стороны обязуются принимать иные условия к исполнению, с даты вступления данных нормативно-правовых актов, без дополнительного внесения изменений в настоящий договор. </w:t>
      </w:r>
    </w:p>
    <w:p w:rsidR="00FB1CE5" w:rsidRPr="00244AF3" w:rsidRDefault="00FB1CE5" w:rsidP="00FB1CE5">
      <w:pPr>
        <w:numPr>
          <w:ilvl w:val="0"/>
          <w:numId w:val="9"/>
        </w:numPr>
        <w:shd w:val="clear" w:color="auto" w:fill="FFFFFF"/>
        <w:tabs>
          <w:tab w:val="left" w:pos="1276"/>
        </w:tabs>
        <w:ind w:firstLine="851"/>
        <w:jc w:val="both"/>
        <w:rPr>
          <w:sz w:val="24"/>
          <w:szCs w:val="24"/>
        </w:rPr>
      </w:pPr>
      <w:r w:rsidRPr="00244AF3">
        <w:rPr>
          <w:sz w:val="24"/>
          <w:szCs w:val="24"/>
        </w:rPr>
        <w:t>Стороны обязаны письменно уведомлять друг друга об изменении формы собственности, банковских и почтовых реквизитов, смены руководителя и т.д. в срок не позднее  10 дней с момента изменения.</w:t>
      </w:r>
    </w:p>
    <w:p w:rsidR="00FB1CE5" w:rsidRPr="00244AF3" w:rsidRDefault="00FB1CE5" w:rsidP="00FB1CE5">
      <w:pPr>
        <w:numPr>
          <w:ilvl w:val="0"/>
          <w:numId w:val="9"/>
        </w:numPr>
        <w:shd w:val="clear" w:color="auto" w:fill="FFFFFF"/>
        <w:tabs>
          <w:tab w:val="left" w:pos="1276"/>
        </w:tabs>
        <w:ind w:firstLine="851"/>
        <w:jc w:val="both"/>
        <w:rPr>
          <w:sz w:val="24"/>
          <w:szCs w:val="24"/>
        </w:rPr>
      </w:pPr>
      <w:r w:rsidRPr="00244AF3">
        <w:rPr>
          <w:sz w:val="24"/>
          <w:szCs w:val="24"/>
        </w:rPr>
        <w:t>Все споры Сторон по настоящему Договору, в том числе в связи с заключением, исполнением, изменением либо расторжением настоящего Договора урегулируются путем проведения переговоров, предъявления претензий. Претензионный порядок включает</w:t>
      </w:r>
      <w:r w:rsidRPr="00244AF3">
        <w:rPr>
          <w:sz w:val="24"/>
          <w:szCs w:val="24"/>
          <w:lang w:val="en-US"/>
        </w:rPr>
        <w:t>:</w:t>
      </w:r>
    </w:p>
    <w:p w:rsidR="00FB1CE5" w:rsidRPr="00244AF3" w:rsidRDefault="00FB1CE5" w:rsidP="00FB1CE5">
      <w:pPr>
        <w:pStyle w:val="ae"/>
        <w:numPr>
          <w:ilvl w:val="0"/>
          <w:numId w:val="20"/>
        </w:numPr>
        <w:shd w:val="clear" w:color="auto" w:fill="FFFFFF"/>
        <w:tabs>
          <w:tab w:val="left" w:pos="1276"/>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вручение под расписку или направление заинтересованной Стороной письменной претензии заказным письмом с уведомлением о вручении либо по адресу электронной почты указанному в Договоре;</w:t>
      </w:r>
    </w:p>
    <w:p w:rsidR="00FB1CE5" w:rsidRPr="00244AF3" w:rsidRDefault="00FB1CE5" w:rsidP="00FB1CE5">
      <w:pPr>
        <w:pStyle w:val="ae"/>
        <w:numPr>
          <w:ilvl w:val="0"/>
          <w:numId w:val="20"/>
        </w:numPr>
        <w:shd w:val="clear" w:color="auto" w:fill="FFFFFF"/>
        <w:tabs>
          <w:tab w:val="left" w:pos="1276"/>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рассмотрение Стороной Договора претензии и подтверждающих материалов не позднее 10 дней со дня получения претензии;</w:t>
      </w:r>
    </w:p>
    <w:p w:rsidR="00FB1CE5" w:rsidRPr="00244AF3" w:rsidRDefault="00FB1CE5" w:rsidP="00FB1CE5">
      <w:pPr>
        <w:pStyle w:val="ae"/>
        <w:numPr>
          <w:ilvl w:val="0"/>
          <w:numId w:val="20"/>
        </w:numPr>
        <w:shd w:val="clear" w:color="auto" w:fill="FFFFFF"/>
        <w:tabs>
          <w:tab w:val="left" w:pos="1276"/>
        </w:tabs>
        <w:spacing w:after="0" w:line="240" w:lineRule="auto"/>
        <w:ind w:left="0" w:firstLine="709"/>
        <w:jc w:val="both"/>
        <w:rPr>
          <w:rFonts w:ascii="Times New Roman" w:hAnsi="Times New Roman"/>
          <w:sz w:val="24"/>
          <w:szCs w:val="24"/>
        </w:rPr>
      </w:pPr>
      <w:r w:rsidRPr="00244AF3">
        <w:rPr>
          <w:rFonts w:ascii="Times New Roman" w:hAnsi="Times New Roman"/>
          <w:sz w:val="24"/>
          <w:szCs w:val="24"/>
        </w:rPr>
        <w:t xml:space="preserve">письменное уведомление Стороной договора об удовлетворении претензии (полностью или частично) или письменный мотивированный отказ в удовлетворении </w:t>
      </w:r>
      <w:proofErr w:type="spellStart"/>
      <w:r w:rsidRPr="00244AF3">
        <w:rPr>
          <w:rFonts w:ascii="Times New Roman" w:hAnsi="Times New Roman"/>
          <w:sz w:val="24"/>
          <w:szCs w:val="24"/>
        </w:rPr>
        <w:t>претензии</w:t>
      </w:r>
      <w:proofErr w:type="gramStart"/>
      <w:r w:rsidRPr="00244AF3">
        <w:rPr>
          <w:rFonts w:ascii="Times New Roman" w:hAnsi="Times New Roman"/>
          <w:sz w:val="24"/>
          <w:szCs w:val="24"/>
        </w:rPr>
        <w:t>.П</w:t>
      </w:r>
      <w:proofErr w:type="gramEnd"/>
      <w:r w:rsidRPr="00244AF3">
        <w:rPr>
          <w:rFonts w:ascii="Times New Roman" w:hAnsi="Times New Roman"/>
          <w:sz w:val="24"/>
          <w:szCs w:val="24"/>
        </w:rPr>
        <w:t>ри</w:t>
      </w:r>
      <w:proofErr w:type="spellEnd"/>
      <w:r w:rsidRPr="00244AF3">
        <w:rPr>
          <w:rFonts w:ascii="Times New Roman" w:hAnsi="Times New Roman"/>
          <w:sz w:val="24"/>
          <w:szCs w:val="24"/>
        </w:rPr>
        <w:t xml:space="preserve"> этом указанное уведомление (отказ) должно поступить заявителю не позднее 10 (десяти) дней со дня получения претензии Стороной.</w:t>
      </w:r>
    </w:p>
    <w:p w:rsidR="00FB1CE5" w:rsidRPr="00244AF3" w:rsidRDefault="00FB1CE5" w:rsidP="00FB1CE5">
      <w:pPr>
        <w:numPr>
          <w:ilvl w:val="0"/>
          <w:numId w:val="9"/>
        </w:numPr>
        <w:shd w:val="clear" w:color="auto" w:fill="FFFFFF"/>
        <w:tabs>
          <w:tab w:val="left" w:pos="1276"/>
        </w:tabs>
        <w:ind w:firstLine="709"/>
        <w:jc w:val="both"/>
        <w:rPr>
          <w:sz w:val="24"/>
          <w:szCs w:val="24"/>
        </w:rPr>
      </w:pPr>
      <w:r w:rsidRPr="00244AF3">
        <w:rPr>
          <w:sz w:val="24"/>
          <w:szCs w:val="24"/>
        </w:rPr>
        <w:t>При не достижении согласия все споры Сторон, не урегулированные в претензионном (досудебном) порядке, подлежат разрешению в судебном порядке в Арбитражном суде Республики Хакасия.</w:t>
      </w:r>
    </w:p>
    <w:p w:rsidR="00FB1CE5" w:rsidRPr="00244AF3" w:rsidRDefault="00FB1CE5" w:rsidP="00FB1CE5">
      <w:pPr>
        <w:numPr>
          <w:ilvl w:val="0"/>
          <w:numId w:val="9"/>
        </w:numPr>
        <w:shd w:val="clear" w:color="auto" w:fill="FFFFFF"/>
        <w:tabs>
          <w:tab w:val="left" w:pos="1276"/>
        </w:tabs>
        <w:ind w:firstLine="709"/>
        <w:jc w:val="both"/>
        <w:rPr>
          <w:sz w:val="24"/>
          <w:szCs w:val="24"/>
        </w:rPr>
      </w:pPr>
      <w:r w:rsidRPr="00244AF3">
        <w:rPr>
          <w:sz w:val="24"/>
          <w:szCs w:val="24"/>
        </w:rPr>
        <w:t>Ни одна из сторон не может передать свои права и обязанности, вытекающие из настоящего Договора или связанные с ним, другим лицам без письменного на то согласия другой стороны.</w:t>
      </w:r>
    </w:p>
    <w:p w:rsidR="00FB1CE5" w:rsidRPr="00244AF3" w:rsidRDefault="00FB1CE5" w:rsidP="00FB1CE5">
      <w:pPr>
        <w:shd w:val="clear" w:color="auto" w:fill="FFFFFF"/>
        <w:tabs>
          <w:tab w:val="left" w:pos="1421"/>
        </w:tabs>
        <w:ind w:firstLine="709"/>
        <w:jc w:val="both"/>
        <w:rPr>
          <w:sz w:val="24"/>
          <w:szCs w:val="24"/>
        </w:rPr>
      </w:pPr>
      <w:r w:rsidRPr="00244AF3">
        <w:rPr>
          <w:sz w:val="24"/>
          <w:szCs w:val="24"/>
        </w:rPr>
        <w:t>10.10. Договор составлен в двух экземплярах, имеющих равную юридическую силу и находящихся по одному экземпляру у каждой из Сторон.</w:t>
      </w:r>
    </w:p>
    <w:p w:rsidR="00FB1CE5" w:rsidRPr="00244AF3" w:rsidRDefault="00FB1CE5" w:rsidP="00FB1CE5">
      <w:pPr>
        <w:shd w:val="clear" w:color="auto" w:fill="FFFFFF"/>
        <w:ind w:firstLine="709"/>
        <w:jc w:val="both"/>
        <w:rPr>
          <w:szCs w:val="24"/>
        </w:rPr>
      </w:pPr>
    </w:p>
    <w:p w:rsidR="00FB1CE5" w:rsidRPr="00244AF3" w:rsidRDefault="00FB1CE5" w:rsidP="00FB1CE5">
      <w:pPr>
        <w:numPr>
          <w:ilvl w:val="0"/>
          <w:numId w:val="19"/>
        </w:numPr>
        <w:shd w:val="clear" w:color="auto" w:fill="FFFFFF"/>
        <w:ind w:left="0" w:firstLine="851"/>
        <w:jc w:val="both"/>
        <w:rPr>
          <w:b/>
          <w:sz w:val="24"/>
          <w:szCs w:val="24"/>
        </w:rPr>
      </w:pPr>
      <w:r w:rsidRPr="00244AF3">
        <w:rPr>
          <w:b/>
          <w:sz w:val="24"/>
          <w:szCs w:val="24"/>
        </w:rPr>
        <w:t>Приложения к договору</w:t>
      </w:r>
    </w:p>
    <w:p w:rsidR="00FB1CE5" w:rsidRPr="00244AF3" w:rsidRDefault="00FB1CE5" w:rsidP="00FB1CE5">
      <w:pPr>
        <w:shd w:val="clear" w:color="auto" w:fill="FFFFFF"/>
        <w:ind w:firstLine="851"/>
        <w:jc w:val="both"/>
        <w:rPr>
          <w:szCs w:val="24"/>
        </w:rPr>
      </w:pP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Приложение № 1. «Перечень точек поставки  электроэнергии Потребителям Заказчика».</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 xml:space="preserve">Приложение № 1.1. «Технические характеристики средств измерений, </w:t>
      </w:r>
      <w:r w:rsidRPr="00244AF3">
        <w:rPr>
          <w:sz w:val="24"/>
          <w:szCs w:val="24"/>
        </w:rPr>
        <w:lastRenderedPageBreak/>
        <w:t>используемых для определения обязатель</w:t>
      </w:r>
      <w:proofErr w:type="gramStart"/>
      <w:r w:rsidRPr="00244AF3">
        <w:rPr>
          <w:sz w:val="24"/>
          <w:szCs w:val="24"/>
        </w:rPr>
        <w:t>ств Ст</w:t>
      </w:r>
      <w:proofErr w:type="gramEnd"/>
      <w:r w:rsidRPr="00244AF3">
        <w:rPr>
          <w:sz w:val="24"/>
          <w:szCs w:val="24"/>
        </w:rPr>
        <w:t>орон».</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Приложение №  1.2. «Однолинейная схема  присоединения объектов Потребителя Заказчика к внешней электрической сети».</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Приложение №  1.3. «Акты разграничения балансовой принадлежности электрических сетей и эксплуатационной ответственности Сторон».</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Приложение № 2 «Прогнозная величина передачи электроэнергии и мощности на _______ год».</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 xml:space="preserve">Приложение № 3 </w:t>
      </w:r>
      <w:r w:rsidRPr="00244AF3">
        <w:rPr>
          <w:color w:val="000000"/>
          <w:sz w:val="24"/>
          <w:szCs w:val="24"/>
        </w:rPr>
        <w:t>Акт передачи показаний приборов учета электрической энергии (форма).</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 xml:space="preserve">Приложение № 4. Акт учета электрической энергии </w:t>
      </w:r>
      <w:proofErr w:type="gramStart"/>
      <w:r w:rsidRPr="00244AF3">
        <w:rPr>
          <w:sz w:val="24"/>
          <w:szCs w:val="24"/>
        </w:rPr>
        <w:t>за</w:t>
      </w:r>
      <w:proofErr w:type="gramEnd"/>
      <w:r w:rsidRPr="00244AF3">
        <w:rPr>
          <w:sz w:val="24"/>
          <w:szCs w:val="24"/>
        </w:rPr>
        <w:t xml:space="preserve">  __________. (форма)</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Приложение № 5 Описание формата передачи результатов измерений по точкам измерений (макет 80020)</w:t>
      </w:r>
    </w:p>
    <w:p w:rsidR="00FB1CE5" w:rsidRPr="00244AF3" w:rsidRDefault="00FB1CE5" w:rsidP="00FB1CE5">
      <w:pPr>
        <w:numPr>
          <w:ilvl w:val="0"/>
          <w:numId w:val="2"/>
        </w:numPr>
        <w:shd w:val="clear" w:color="auto" w:fill="FFFFFF"/>
        <w:tabs>
          <w:tab w:val="left" w:pos="1560"/>
        </w:tabs>
        <w:ind w:firstLine="851"/>
        <w:jc w:val="both"/>
        <w:rPr>
          <w:sz w:val="24"/>
          <w:szCs w:val="24"/>
        </w:rPr>
      </w:pPr>
      <w:r w:rsidRPr="00244AF3">
        <w:rPr>
          <w:sz w:val="24"/>
          <w:szCs w:val="24"/>
        </w:rPr>
        <w:t xml:space="preserve">Приложение № 6.  Акт оказания услуг по передаче электрической энергии (мощности) </w:t>
      </w:r>
      <w:proofErr w:type="gramStart"/>
      <w:r w:rsidRPr="00244AF3">
        <w:rPr>
          <w:sz w:val="24"/>
          <w:szCs w:val="24"/>
        </w:rPr>
        <w:t>за</w:t>
      </w:r>
      <w:proofErr w:type="gramEnd"/>
      <w:r w:rsidRPr="00244AF3">
        <w:rPr>
          <w:sz w:val="24"/>
          <w:szCs w:val="24"/>
        </w:rPr>
        <w:t xml:space="preserve"> ______. (форма)</w:t>
      </w:r>
    </w:p>
    <w:p w:rsidR="00FB1CE5" w:rsidRPr="00244AF3" w:rsidRDefault="00FB1CE5" w:rsidP="00FB1CE5">
      <w:pPr>
        <w:shd w:val="clear" w:color="auto" w:fill="FFFFFF"/>
        <w:tabs>
          <w:tab w:val="left" w:pos="1134"/>
        </w:tabs>
        <w:ind w:left="851"/>
        <w:jc w:val="both"/>
        <w:rPr>
          <w:szCs w:val="24"/>
        </w:rPr>
      </w:pPr>
    </w:p>
    <w:p w:rsidR="00FB1CE5" w:rsidRPr="00244AF3" w:rsidRDefault="00FB1CE5" w:rsidP="00FB1CE5">
      <w:pPr>
        <w:shd w:val="clear" w:color="auto" w:fill="FFFFFF"/>
        <w:tabs>
          <w:tab w:val="left" w:pos="1134"/>
        </w:tabs>
        <w:ind w:left="851"/>
        <w:jc w:val="both"/>
        <w:rPr>
          <w:szCs w:val="24"/>
        </w:rPr>
      </w:pPr>
    </w:p>
    <w:p w:rsidR="00FB1CE5" w:rsidRPr="00244AF3" w:rsidRDefault="00FB1CE5" w:rsidP="00FB1CE5">
      <w:pPr>
        <w:widowControl/>
        <w:numPr>
          <w:ilvl w:val="0"/>
          <w:numId w:val="19"/>
        </w:numPr>
        <w:shd w:val="clear" w:color="auto" w:fill="FFFFFF"/>
        <w:autoSpaceDE/>
        <w:ind w:left="0" w:firstLine="851"/>
        <w:jc w:val="both"/>
        <w:rPr>
          <w:b/>
          <w:sz w:val="24"/>
          <w:szCs w:val="24"/>
        </w:rPr>
      </w:pPr>
      <w:r w:rsidRPr="00244AF3">
        <w:rPr>
          <w:b/>
          <w:sz w:val="24"/>
          <w:szCs w:val="24"/>
        </w:rPr>
        <w:t>Адреса, реквизиты и подписи сторон</w:t>
      </w:r>
    </w:p>
    <w:p w:rsidR="00FB1CE5" w:rsidRPr="00244AF3" w:rsidRDefault="00FB1CE5" w:rsidP="00FB1CE5">
      <w:pPr>
        <w:ind w:firstLine="851"/>
        <w:jc w:val="both"/>
        <w:rPr>
          <w:szCs w:val="24"/>
        </w:rPr>
      </w:pPr>
    </w:p>
    <w:tbl>
      <w:tblPr>
        <w:tblW w:w="9621" w:type="dxa"/>
        <w:tblLook w:val="0000"/>
      </w:tblPr>
      <w:tblGrid>
        <w:gridCol w:w="4644"/>
        <w:gridCol w:w="4977"/>
      </w:tblGrid>
      <w:tr w:rsidR="00FB1CE5" w:rsidRPr="00244AF3" w:rsidTr="00DB7E46">
        <w:tc>
          <w:tcPr>
            <w:tcW w:w="4644" w:type="dxa"/>
            <w:vAlign w:val="center"/>
          </w:tcPr>
          <w:p w:rsidR="00FB1CE5" w:rsidRPr="00244AF3" w:rsidRDefault="00FB1CE5" w:rsidP="00DB7E46">
            <w:pPr>
              <w:widowControl/>
              <w:autoSpaceDE/>
              <w:rPr>
                <w:b/>
                <w:sz w:val="24"/>
                <w:szCs w:val="24"/>
              </w:rPr>
            </w:pPr>
            <w:r w:rsidRPr="00244AF3">
              <w:rPr>
                <w:b/>
                <w:sz w:val="24"/>
                <w:szCs w:val="24"/>
              </w:rPr>
              <w:t>Исполнитель</w:t>
            </w:r>
          </w:p>
        </w:tc>
        <w:tc>
          <w:tcPr>
            <w:tcW w:w="4977" w:type="dxa"/>
            <w:vAlign w:val="center"/>
          </w:tcPr>
          <w:p w:rsidR="00FB1CE5" w:rsidRPr="00244AF3" w:rsidRDefault="00FB1CE5" w:rsidP="00DB7E46">
            <w:pPr>
              <w:widowControl/>
              <w:autoSpaceDE/>
              <w:ind w:left="318"/>
              <w:rPr>
                <w:b/>
                <w:sz w:val="24"/>
                <w:szCs w:val="24"/>
              </w:rPr>
            </w:pPr>
            <w:r w:rsidRPr="00244AF3">
              <w:rPr>
                <w:b/>
                <w:bCs/>
                <w:sz w:val="24"/>
                <w:szCs w:val="24"/>
              </w:rPr>
              <w:t>Заказчик</w:t>
            </w:r>
          </w:p>
        </w:tc>
      </w:tr>
      <w:tr w:rsidR="00FB1CE5" w:rsidRPr="00244AF3" w:rsidTr="00DB7E46">
        <w:tc>
          <w:tcPr>
            <w:tcW w:w="4644" w:type="dxa"/>
          </w:tcPr>
          <w:p w:rsidR="00FB1CE5" w:rsidRPr="00244AF3" w:rsidRDefault="00FB1CE5" w:rsidP="00DB7E46">
            <w:pPr>
              <w:keepNext/>
              <w:widowControl/>
              <w:autoSpaceDE/>
              <w:jc w:val="both"/>
              <w:outlineLvl w:val="3"/>
              <w:rPr>
                <w:bCs/>
                <w:sz w:val="24"/>
                <w:szCs w:val="24"/>
              </w:rPr>
            </w:pPr>
          </w:p>
          <w:p w:rsidR="00FB1CE5" w:rsidRPr="00244AF3" w:rsidRDefault="00FB1CE5" w:rsidP="00DB7E46">
            <w:pPr>
              <w:widowControl/>
              <w:autoSpaceDE/>
              <w:rPr>
                <w:sz w:val="24"/>
                <w:szCs w:val="24"/>
              </w:rPr>
            </w:pPr>
            <w:r w:rsidRPr="00244AF3">
              <w:rPr>
                <w:sz w:val="24"/>
                <w:szCs w:val="24"/>
              </w:rPr>
              <w:t>Муниципальное унитарное предприятие города Абакана «Абаканские электрические сети»</w:t>
            </w:r>
          </w:p>
        </w:tc>
        <w:tc>
          <w:tcPr>
            <w:tcW w:w="4977" w:type="dxa"/>
          </w:tcPr>
          <w:p w:rsidR="00FB1CE5" w:rsidRPr="00244AF3" w:rsidRDefault="00FB1CE5" w:rsidP="00DB7E46">
            <w:pPr>
              <w:widowControl/>
              <w:autoSpaceDE/>
              <w:ind w:left="318"/>
              <w:rPr>
                <w:color w:val="000000"/>
                <w:sz w:val="24"/>
                <w:szCs w:val="24"/>
              </w:rPr>
            </w:pPr>
          </w:p>
          <w:p w:rsidR="00FB1CE5" w:rsidRPr="00244AF3" w:rsidRDefault="00FB1CE5" w:rsidP="00DB7E46">
            <w:pPr>
              <w:widowControl/>
              <w:autoSpaceDE/>
              <w:ind w:left="318"/>
              <w:rPr>
                <w:sz w:val="24"/>
                <w:szCs w:val="24"/>
              </w:rPr>
            </w:pPr>
            <w:r>
              <w:rPr>
                <w:color w:val="000000"/>
                <w:sz w:val="24"/>
                <w:szCs w:val="24"/>
              </w:rPr>
              <w:t>________________________________</w:t>
            </w:r>
          </w:p>
        </w:tc>
      </w:tr>
      <w:tr w:rsidR="00FB1CE5" w:rsidRPr="00244AF3" w:rsidTr="00DB7E46">
        <w:trPr>
          <w:trHeight w:val="2820"/>
        </w:trPr>
        <w:tc>
          <w:tcPr>
            <w:tcW w:w="4644" w:type="dxa"/>
          </w:tcPr>
          <w:p w:rsidR="00FB1CE5" w:rsidRPr="00244AF3" w:rsidRDefault="00FB1CE5" w:rsidP="00DB7E46">
            <w:pPr>
              <w:widowControl/>
              <w:autoSpaceDE/>
              <w:jc w:val="both"/>
              <w:rPr>
                <w:sz w:val="24"/>
                <w:szCs w:val="24"/>
              </w:rPr>
            </w:pPr>
            <w:r w:rsidRPr="00244AF3">
              <w:rPr>
                <w:sz w:val="24"/>
                <w:szCs w:val="24"/>
              </w:rPr>
              <w:t>655017, Российская Федерация</w:t>
            </w:r>
          </w:p>
          <w:p w:rsidR="00FB1CE5" w:rsidRPr="00244AF3" w:rsidRDefault="00FB1CE5" w:rsidP="00DB7E46">
            <w:pPr>
              <w:widowControl/>
              <w:autoSpaceDE/>
              <w:jc w:val="both"/>
              <w:rPr>
                <w:sz w:val="24"/>
                <w:szCs w:val="24"/>
              </w:rPr>
            </w:pPr>
            <w:r w:rsidRPr="00244AF3">
              <w:rPr>
                <w:sz w:val="24"/>
                <w:szCs w:val="24"/>
              </w:rPr>
              <w:t>Республика Хакасия</w:t>
            </w:r>
          </w:p>
          <w:p w:rsidR="00FB1CE5" w:rsidRPr="00244AF3" w:rsidRDefault="00FB1CE5" w:rsidP="00DB7E46">
            <w:pPr>
              <w:widowControl/>
              <w:autoSpaceDE/>
              <w:jc w:val="both"/>
              <w:rPr>
                <w:sz w:val="24"/>
                <w:szCs w:val="24"/>
              </w:rPr>
            </w:pPr>
            <w:r w:rsidRPr="00244AF3">
              <w:rPr>
                <w:sz w:val="24"/>
                <w:szCs w:val="24"/>
              </w:rPr>
              <w:t xml:space="preserve">г. Абакан, ул. </w:t>
            </w:r>
            <w:proofErr w:type="gramStart"/>
            <w:r w:rsidRPr="00244AF3">
              <w:rPr>
                <w:sz w:val="24"/>
                <w:szCs w:val="24"/>
              </w:rPr>
              <w:t>Советская</w:t>
            </w:r>
            <w:proofErr w:type="gramEnd"/>
            <w:r w:rsidRPr="00244AF3">
              <w:rPr>
                <w:sz w:val="24"/>
                <w:szCs w:val="24"/>
              </w:rPr>
              <w:t>, 25</w:t>
            </w:r>
          </w:p>
          <w:p w:rsidR="00FB1CE5" w:rsidRPr="00244AF3" w:rsidRDefault="00FB1CE5" w:rsidP="00DB7E46">
            <w:pPr>
              <w:widowControl/>
              <w:autoSpaceDE/>
              <w:jc w:val="both"/>
              <w:rPr>
                <w:sz w:val="24"/>
                <w:szCs w:val="24"/>
              </w:rPr>
            </w:pPr>
          </w:p>
          <w:p w:rsidR="00FB1CE5" w:rsidRPr="00244AF3" w:rsidRDefault="00FB1CE5" w:rsidP="00DB7E46">
            <w:pPr>
              <w:widowControl/>
              <w:autoSpaceDE/>
              <w:jc w:val="both"/>
              <w:rPr>
                <w:sz w:val="24"/>
                <w:szCs w:val="24"/>
              </w:rPr>
            </w:pPr>
          </w:p>
          <w:p w:rsidR="00FB1CE5" w:rsidRPr="00244AF3" w:rsidRDefault="00FB1CE5" w:rsidP="00DB7E46">
            <w:pPr>
              <w:widowControl/>
              <w:autoSpaceDE/>
              <w:jc w:val="both"/>
              <w:rPr>
                <w:sz w:val="24"/>
                <w:szCs w:val="24"/>
              </w:rPr>
            </w:pPr>
          </w:p>
          <w:p w:rsidR="00FB1CE5" w:rsidRPr="00244AF3" w:rsidRDefault="00FB1CE5" w:rsidP="00DB7E46">
            <w:pPr>
              <w:widowControl/>
              <w:autoSpaceDE/>
              <w:jc w:val="both"/>
              <w:rPr>
                <w:sz w:val="24"/>
                <w:szCs w:val="24"/>
              </w:rPr>
            </w:pPr>
          </w:p>
          <w:p w:rsidR="00FB1CE5" w:rsidRPr="00244AF3" w:rsidRDefault="00FB1CE5" w:rsidP="00DB7E46">
            <w:pPr>
              <w:widowControl/>
              <w:autoSpaceDE/>
              <w:jc w:val="both"/>
              <w:rPr>
                <w:sz w:val="24"/>
                <w:szCs w:val="24"/>
              </w:rPr>
            </w:pPr>
            <w:r w:rsidRPr="00244AF3">
              <w:rPr>
                <w:sz w:val="24"/>
                <w:szCs w:val="24"/>
              </w:rPr>
              <w:t>ИНН / КПП 1901002975 / 190101001</w:t>
            </w:r>
          </w:p>
          <w:p w:rsidR="00FB1CE5" w:rsidRPr="00244AF3" w:rsidRDefault="00FB1CE5" w:rsidP="00DB7E46">
            <w:pPr>
              <w:widowControl/>
              <w:autoSpaceDE/>
              <w:jc w:val="both"/>
              <w:rPr>
                <w:sz w:val="24"/>
                <w:szCs w:val="24"/>
              </w:rPr>
            </w:pPr>
            <w:proofErr w:type="gramStart"/>
            <w:r w:rsidRPr="00244AF3">
              <w:rPr>
                <w:sz w:val="24"/>
                <w:szCs w:val="24"/>
              </w:rPr>
              <w:t>Р</w:t>
            </w:r>
            <w:proofErr w:type="gramEnd"/>
            <w:r w:rsidRPr="00244AF3">
              <w:rPr>
                <w:sz w:val="24"/>
                <w:szCs w:val="24"/>
              </w:rPr>
              <w:t>/с 40702810900010100278</w:t>
            </w:r>
          </w:p>
          <w:p w:rsidR="00FB1CE5" w:rsidRPr="00244AF3" w:rsidRDefault="00FB1CE5" w:rsidP="00DB7E46">
            <w:pPr>
              <w:widowControl/>
              <w:autoSpaceDE/>
              <w:jc w:val="both"/>
              <w:rPr>
                <w:sz w:val="24"/>
                <w:szCs w:val="24"/>
              </w:rPr>
            </w:pPr>
            <w:r w:rsidRPr="00244AF3">
              <w:rPr>
                <w:sz w:val="24"/>
                <w:szCs w:val="24"/>
              </w:rPr>
              <w:t>ООО «Хакасский муниципальный банк»</w:t>
            </w:r>
          </w:p>
          <w:p w:rsidR="00FB1CE5" w:rsidRPr="00244AF3" w:rsidRDefault="00FB1CE5" w:rsidP="00DB7E46">
            <w:pPr>
              <w:widowControl/>
              <w:autoSpaceDE/>
              <w:jc w:val="both"/>
              <w:rPr>
                <w:sz w:val="24"/>
                <w:szCs w:val="24"/>
              </w:rPr>
            </w:pPr>
            <w:r w:rsidRPr="00244AF3">
              <w:rPr>
                <w:sz w:val="24"/>
                <w:szCs w:val="24"/>
              </w:rPr>
              <w:t xml:space="preserve">г. Абакан, БИК 049514745 </w:t>
            </w:r>
          </w:p>
          <w:p w:rsidR="00FB1CE5" w:rsidRPr="00244AF3" w:rsidRDefault="00FB1CE5" w:rsidP="00DB7E46">
            <w:pPr>
              <w:widowControl/>
              <w:autoSpaceDE/>
              <w:jc w:val="both"/>
              <w:rPr>
                <w:sz w:val="24"/>
                <w:szCs w:val="24"/>
              </w:rPr>
            </w:pPr>
            <w:r w:rsidRPr="00244AF3">
              <w:rPr>
                <w:sz w:val="24"/>
                <w:szCs w:val="24"/>
              </w:rPr>
              <w:t>К/с 30101810900000000745</w:t>
            </w:r>
          </w:p>
          <w:p w:rsidR="00FB1CE5" w:rsidRPr="007E2689" w:rsidRDefault="00FB1CE5" w:rsidP="00DB7E46">
            <w:pPr>
              <w:widowControl/>
              <w:autoSpaceDE/>
              <w:jc w:val="both"/>
              <w:rPr>
                <w:sz w:val="24"/>
                <w:szCs w:val="24"/>
                <w:lang w:val="en-US"/>
              </w:rPr>
            </w:pPr>
            <w:r w:rsidRPr="00244AF3">
              <w:rPr>
                <w:sz w:val="24"/>
                <w:szCs w:val="24"/>
              </w:rPr>
              <w:t>т</w:t>
            </w:r>
            <w:r w:rsidRPr="007E2689">
              <w:rPr>
                <w:sz w:val="24"/>
                <w:szCs w:val="24"/>
                <w:lang w:val="en-US"/>
              </w:rPr>
              <w:t>. (3902) 29-90-01</w:t>
            </w:r>
          </w:p>
          <w:p w:rsidR="00FB1CE5" w:rsidRPr="007E2689" w:rsidRDefault="00FB1CE5" w:rsidP="00DB7E46">
            <w:pPr>
              <w:jc w:val="both"/>
              <w:rPr>
                <w:sz w:val="24"/>
                <w:szCs w:val="24"/>
                <w:lang w:val="en-US"/>
              </w:rPr>
            </w:pPr>
            <w:r w:rsidRPr="00244AF3">
              <w:rPr>
                <w:sz w:val="24"/>
                <w:szCs w:val="24"/>
                <w:lang w:val="en-US"/>
              </w:rPr>
              <w:t>e</w:t>
            </w:r>
            <w:r w:rsidRPr="007E2689">
              <w:rPr>
                <w:sz w:val="24"/>
                <w:szCs w:val="24"/>
                <w:lang w:val="en-US"/>
              </w:rPr>
              <w:t>-</w:t>
            </w:r>
            <w:r w:rsidRPr="00244AF3">
              <w:rPr>
                <w:sz w:val="24"/>
                <w:szCs w:val="24"/>
                <w:lang w:val="en-US"/>
              </w:rPr>
              <w:t>mail</w:t>
            </w:r>
            <w:r w:rsidRPr="007E2689">
              <w:rPr>
                <w:sz w:val="24"/>
                <w:szCs w:val="24"/>
                <w:lang w:val="en-US"/>
              </w:rPr>
              <w:t xml:space="preserve">: </w:t>
            </w:r>
            <w:r w:rsidRPr="00244AF3">
              <w:rPr>
                <w:sz w:val="24"/>
                <w:szCs w:val="24"/>
                <w:lang w:val="en-US"/>
              </w:rPr>
              <w:t>mail</w:t>
            </w:r>
            <w:r w:rsidRPr="007E2689">
              <w:rPr>
                <w:sz w:val="24"/>
                <w:szCs w:val="24"/>
                <w:lang w:val="en-US"/>
              </w:rPr>
              <w:t>@</w:t>
            </w:r>
            <w:r w:rsidRPr="00244AF3">
              <w:rPr>
                <w:sz w:val="24"/>
                <w:szCs w:val="24"/>
                <w:lang w:val="en-US"/>
              </w:rPr>
              <w:t>mpaes</w:t>
            </w:r>
            <w:r w:rsidRPr="007E2689">
              <w:rPr>
                <w:sz w:val="24"/>
                <w:szCs w:val="24"/>
                <w:lang w:val="en-US"/>
              </w:rPr>
              <w:t>.</w:t>
            </w:r>
            <w:r w:rsidRPr="00244AF3">
              <w:rPr>
                <w:sz w:val="24"/>
                <w:szCs w:val="24"/>
                <w:lang w:val="en-US"/>
              </w:rPr>
              <w:t>ru</w:t>
            </w:r>
          </w:p>
        </w:tc>
        <w:tc>
          <w:tcPr>
            <w:tcW w:w="4977" w:type="dxa"/>
          </w:tcPr>
          <w:p w:rsidR="00FB1CE5" w:rsidRPr="007E2689" w:rsidRDefault="00FB1CE5" w:rsidP="00DB7E46">
            <w:pPr>
              <w:widowControl/>
              <w:autoSpaceDE/>
              <w:ind w:left="318"/>
              <w:jc w:val="both"/>
              <w:rPr>
                <w:sz w:val="24"/>
                <w:szCs w:val="24"/>
                <w:lang w:val="en-US"/>
              </w:rPr>
            </w:pPr>
          </w:p>
          <w:p w:rsidR="00FB1CE5" w:rsidRPr="007E2689" w:rsidRDefault="00FB1CE5" w:rsidP="00DB7E46">
            <w:pPr>
              <w:widowControl/>
              <w:tabs>
                <w:tab w:val="left" w:pos="10440"/>
              </w:tabs>
              <w:autoSpaceDE/>
              <w:ind w:left="318"/>
              <w:rPr>
                <w:sz w:val="24"/>
                <w:szCs w:val="24"/>
                <w:lang w:val="en-US"/>
              </w:rPr>
            </w:pPr>
          </w:p>
          <w:p w:rsidR="00FB1CE5" w:rsidRPr="007E2689" w:rsidRDefault="00FB1CE5" w:rsidP="00DB7E46">
            <w:pPr>
              <w:widowControl/>
              <w:tabs>
                <w:tab w:val="left" w:pos="10440"/>
              </w:tabs>
              <w:autoSpaceDE/>
              <w:ind w:left="318"/>
              <w:rPr>
                <w:sz w:val="24"/>
                <w:szCs w:val="24"/>
                <w:lang w:val="en-US"/>
              </w:rPr>
            </w:pPr>
          </w:p>
          <w:p w:rsidR="00FB1CE5" w:rsidRPr="007E2689" w:rsidRDefault="00FB1CE5" w:rsidP="00DB7E46">
            <w:pPr>
              <w:widowControl/>
              <w:tabs>
                <w:tab w:val="left" w:pos="10440"/>
              </w:tabs>
              <w:autoSpaceDE/>
              <w:ind w:left="318"/>
              <w:rPr>
                <w:sz w:val="24"/>
                <w:szCs w:val="24"/>
                <w:lang w:val="en-US"/>
              </w:rPr>
            </w:pPr>
          </w:p>
          <w:p w:rsidR="00FB1CE5" w:rsidRPr="007E2689" w:rsidRDefault="00FB1CE5" w:rsidP="00DB7E46">
            <w:pPr>
              <w:widowControl/>
              <w:tabs>
                <w:tab w:val="left" w:pos="10440"/>
              </w:tabs>
              <w:autoSpaceDE/>
              <w:ind w:left="318"/>
              <w:rPr>
                <w:sz w:val="24"/>
                <w:szCs w:val="24"/>
                <w:lang w:val="en-US"/>
              </w:rPr>
            </w:pPr>
          </w:p>
          <w:p w:rsidR="00FB1CE5" w:rsidRPr="007E2689" w:rsidRDefault="00FB1CE5" w:rsidP="00DB7E46">
            <w:pPr>
              <w:widowControl/>
              <w:tabs>
                <w:tab w:val="left" w:pos="10440"/>
              </w:tabs>
              <w:autoSpaceDE/>
              <w:ind w:left="318"/>
              <w:rPr>
                <w:sz w:val="24"/>
                <w:szCs w:val="24"/>
                <w:lang w:val="en-US"/>
              </w:rPr>
            </w:pPr>
          </w:p>
          <w:p w:rsidR="00FB1CE5" w:rsidRPr="007E2689" w:rsidRDefault="00FB1CE5" w:rsidP="00DB7E46">
            <w:pPr>
              <w:widowControl/>
              <w:tabs>
                <w:tab w:val="left" w:pos="10440"/>
              </w:tabs>
              <w:autoSpaceDE/>
              <w:ind w:left="318"/>
              <w:rPr>
                <w:sz w:val="24"/>
                <w:szCs w:val="24"/>
                <w:lang w:val="en-US"/>
              </w:rPr>
            </w:pPr>
          </w:p>
          <w:p w:rsidR="00FB1CE5" w:rsidRPr="00244AF3" w:rsidRDefault="00FB1CE5" w:rsidP="00DB7E46">
            <w:pPr>
              <w:widowControl/>
              <w:tabs>
                <w:tab w:val="left" w:pos="10440"/>
              </w:tabs>
              <w:autoSpaceDE/>
              <w:ind w:left="318"/>
              <w:rPr>
                <w:sz w:val="24"/>
                <w:szCs w:val="24"/>
              </w:rPr>
            </w:pPr>
            <w:r w:rsidRPr="00244AF3">
              <w:rPr>
                <w:sz w:val="24"/>
                <w:szCs w:val="24"/>
              </w:rPr>
              <w:t xml:space="preserve">ИНН / КПП </w:t>
            </w:r>
            <w:r>
              <w:rPr>
                <w:sz w:val="24"/>
                <w:szCs w:val="24"/>
              </w:rPr>
              <w:t>_________________________</w:t>
            </w:r>
          </w:p>
          <w:p w:rsidR="00FB1CE5" w:rsidRPr="00244AF3" w:rsidRDefault="00FB1CE5" w:rsidP="00DB7E46">
            <w:pPr>
              <w:widowControl/>
              <w:autoSpaceDE/>
              <w:ind w:left="318"/>
              <w:jc w:val="both"/>
              <w:rPr>
                <w:sz w:val="24"/>
                <w:szCs w:val="24"/>
              </w:rPr>
            </w:pPr>
            <w:proofErr w:type="gramStart"/>
            <w:r w:rsidRPr="00244AF3">
              <w:rPr>
                <w:sz w:val="24"/>
                <w:szCs w:val="24"/>
              </w:rPr>
              <w:t>Р</w:t>
            </w:r>
            <w:proofErr w:type="gramEnd"/>
            <w:r w:rsidRPr="00244AF3">
              <w:rPr>
                <w:sz w:val="24"/>
                <w:szCs w:val="24"/>
              </w:rPr>
              <w:t xml:space="preserve">/с </w:t>
            </w:r>
            <w:r>
              <w:rPr>
                <w:sz w:val="24"/>
                <w:szCs w:val="24"/>
              </w:rPr>
              <w:t>_________________________________</w:t>
            </w:r>
          </w:p>
          <w:p w:rsidR="00FB1CE5" w:rsidRPr="00244AF3" w:rsidRDefault="00FB1CE5" w:rsidP="00DB7E46">
            <w:pPr>
              <w:widowControl/>
              <w:autoSpaceDE/>
              <w:ind w:left="318"/>
              <w:jc w:val="both"/>
              <w:rPr>
                <w:sz w:val="24"/>
                <w:szCs w:val="24"/>
              </w:rPr>
            </w:pPr>
            <w:r>
              <w:rPr>
                <w:sz w:val="24"/>
                <w:szCs w:val="24"/>
              </w:rPr>
              <w:t>____________________________________</w:t>
            </w:r>
          </w:p>
          <w:p w:rsidR="00FB1CE5" w:rsidRPr="00244AF3" w:rsidRDefault="00FB1CE5" w:rsidP="00DB7E46">
            <w:pPr>
              <w:widowControl/>
              <w:autoSpaceDE/>
              <w:ind w:left="318"/>
              <w:jc w:val="both"/>
              <w:rPr>
                <w:sz w:val="24"/>
                <w:szCs w:val="24"/>
              </w:rPr>
            </w:pPr>
            <w:r w:rsidRPr="00244AF3">
              <w:rPr>
                <w:sz w:val="24"/>
                <w:szCs w:val="24"/>
              </w:rPr>
              <w:t xml:space="preserve">БИК </w:t>
            </w:r>
            <w:r>
              <w:rPr>
                <w:sz w:val="24"/>
                <w:szCs w:val="24"/>
              </w:rPr>
              <w:t>________________________________</w:t>
            </w:r>
          </w:p>
          <w:p w:rsidR="00FB1CE5" w:rsidRPr="00244AF3" w:rsidRDefault="00FB1CE5" w:rsidP="00DB7E46">
            <w:pPr>
              <w:widowControl/>
              <w:autoSpaceDE/>
              <w:ind w:left="318"/>
              <w:jc w:val="both"/>
              <w:rPr>
                <w:sz w:val="24"/>
                <w:szCs w:val="24"/>
              </w:rPr>
            </w:pPr>
            <w:r w:rsidRPr="00244AF3">
              <w:rPr>
                <w:sz w:val="24"/>
                <w:szCs w:val="24"/>
              </w:rPr>
              <w:t xml:space="preserve">К/с </w:t>
            </w:r>
            <w:r>
              <w:rPr>
                <w:sz w:val="24"/>
                <w:szCs w:val="24"/>
              </w:rPr>
              <w:t>_________________________________</w:t>
            </w:r>
          </w:p>
          <w:p w:rsidR="00FB1CE5" w:rsidRPr="00244AF3" w:rsidRDefault="00FB1CE5" w:rsidP="00DB7E46">
            <w:pPr>
              <w:widowControl/>
              <w:autoSpaceDE/>
              <w:ind w:left="318"/>
              <w:jc w:val="both"/>
              <w:rPr>
                <w:sz w:val="24"/>
                <w:szCs w:val="24"/>
              </w:rPr>
            </w:pPr>
            <w:r w:rsidRPr="00244AF3">
              <w:rPr>
                <w:sz w:val="24"/>
                <w:szCs w:val="24"/>
              </w:rPr>
              <w:t xml:space="preserve">т. </w:t>
            </w:r>
            <w:r>
              <w:rPr>
                <w:sz w:val="24"/>
                <w:szCs w:val="24"/>
              </w:rPr>
              <w:t>__________________________________</w:t>
            </w:r>
          </w:p>
          <w:p w:rsidR="00FB1CE5" w:rsidRPr="00244AF3" w:rsidRDefault="00FB1CE5" w:rsidP="00FB1CE5">
            <w:pPr>
              <w:ind w:left="318"/>
              <w:jc w:val="both"/>
              <w:rPr>
                <w:sz w:val="24"/>
                <w:szCs w:val="24"/>
              </w:rPr>
            </w:pPr>
            <w:r w:rsidRPr="00244AF3">
              <w:rPr>
                <w:sz w:val="24"/>
                <w:szCs w:val="24"/>
                <w:lang w:val="en-US"/>
              </w:rPr>
              <w:t>e</w:t>
            </w:r>
            <w:r w:rsidRPr="00244AF3">
              <w:rPr>
                <w:sz w:val="24"/>
                <w:szCs w:val="24"/>
              </w:rPr>
              <w:t>-</w:t>
            </w:r>
            <w:r w:rsidRPr="00244AF3">
              <w:rPr>
                <w:sz w:val="24"/>
                <w:szCs w:val="24"/>
                <w:lang w:val="en-US"/>
              </w:rPr>
              <w:t>mail</w:t>
            </w:r>
            <w:r w:rsidRPr="00244AF3">
              <w:rPr>
                <w:sz w:val="24"/>
                <w:szCs w:val="24"/>
              </w:rPr>
              <w:t xml:space="preserve">: </w:t>
            </w:r>
            <w:r>
              <w:rPr>
                <w:sz w:val="24"/>
                <w:szCs w:val="24"/>
              </w:rPr>
              <w:t>______________________________</w:t>
            </w:r>
            <w:r w:rsidRPr="00244AF3">
              <w:rPr>
                <w:sz w:val="24"/>
                <w:szCs w:val="24"/>
              </w:rPr>
              <w:t xml:space="preserve"> </w:t>
            </w:r>
          </w:p>
        </w:tc>
      </w:tr>
      <w:tr w:rsidR="00FB1CE5" w:rsidRPr="00244AF3" w:rsidTr="00DB7E46">
        <w:trPr>
          <w:trHeight w:val="322"/>
        </w:trPr>
        <w:tc>
          <w:tcPr>
            <w:tcW w:w="4644" w:type="dxa"/>
          </w:tcPr>
          <w:p w:rsidR="00FB1CE5" w:rsidRPr="00244AF3" w:rsidRDefault="00FB1CE5" w:rsidP="00DB7E46">
            <w:pPr>
              <w:widowControl/>
              <w:autoSpaceDE/>
              <w:ind w:right="600"/>
              <w:jc w:val="both"/>
              <w:rPr>
                <w:sz w:val="24"/>
                <w:szCs w:val="24"/>
              </w:rPr>
            </w:pPr>
          </w:p>
          <w:p w:rsidR="00FB1CE5" w:rsidRPr="00244AF3" w:rsidRDefault="00FB1CE5" w:rsidP="00DB7E46">
            <w:pPr>
              <w:widowControl/>
              <w:autoSpaceDE/>
              <w:ind w:right="600"/>
              <w:jc w:val="both"/>
              <w:rPr>
                <w:sz w:val="24"/>
                <w:szCs w:val="24"/>
              </w:rPr>
            </w:pPr>
            <w:r w:rsidRPr="00244AF3">
              <w:rPr>
                <w:sz w:val="24"/>
                <w:szCs w:val="24"/>
              </w:rPr>
              <w:t xml:space="preserve"> </w:t>
            </w:r>
            <w:r>
              <w:rPr>
                <w:sz w:val="24"/>
                <w:szCs w:val="24"/>
              </w:rPr>
              <w:t>МУП «АЭС»</w:t>
            </w:r>
          </w:p>
        </w:tc>
        <w:tc>
          <w:tcPr>
            <w:tcW w:w="4977" w:type="dxa"/>
          </w:tcPr>
          <w:p w:rsidR="00FB1CE5" w:rsidRPr="00244AF3" w:rsidRDefault="00FB1CE5" w:rsidP="00DB7E46">
            <w:pPr>
              <w:widowControl/>
              <w:autoSpaceDE/>
              <w:ind w:left="318"/>
              <w:jc w:val="both"/>
              <w:rPr>
                <w:sz w:val="24"/>
                <w:szCs w:val="24"/>
              </w:rPr>
            </w:pPr>
          </w:p>
          <w:p w:rsidR="00FB1CE5" w:rsidRPr="00244AF3" w:rsidRDefault="00FB1CE5" w:rsidP="00DB7E46">
            <w:pPr>
              <w:widowControl/>
              <w:autoSpaceDE/>
              <w:ind w:left="318"/>
              <w:jc w:val="both"/>
              <w:rPr>
                <w:sz w:val="24"/>
                <w:szCs w:val="24"/>
              </w:rPr>
            </w:pPr>
            <w:r>
              <w:rPr>
                <w:sz w:val="24"/>
                <w:szCs w:val="24"/>
              </w:rPr>
              <w:t>___________________________</w:t>
            </w:r>
          </w:p>
        </w:tc>
      </w:tr>
      <w:tr w:rsidR="00FB1CE5" w:rsidRPr="00FB264A" w:rsidTr="00DB7E46">
        <w:trPr>
          <w:trHeight w:val="475"/>
        </w:trPr>
        <w:tc>
          <w:tcPr>
            <w:tcW w:w="4644" w:type="dxa"/>
          </w:tcPr>
          <w:p w:rsidR="00FB1CE5" w:rsidRPr="00244AF3" w:rsidRDefault="00FB1CE5" w:rsidP="00DB7E46">
            <w:pPr>
              <w:widowControl/>
              <w:autoSpaceDE/>
              <w:jc w:val="both"/>
              <w:rPr>
                <w:sz w:val="24"/>
                <w:szCs w:val="24"/>
              </w:rPr>
            </w:pPr>
          </w:p>
          <w:p w:rsidR="00FB1CE5" w:rsidRPr="00244AF3" w:rsidRDefault="00FB1CE5" w:rsidP="007E2689">
            <w:pPr>
              <w:widowControl/>
              <w:autoSpaceDE/>
              <w:jc w:val="both"/>
              <w:rPr>
                <w:sz w:val="24"/>
                <w:szCs w:val="24"/>
              </w:rPr>
            </w:pPr>
            <w:r w:rsidRPr="00244AF3">
              <w:rPr>
                <w:sz w:val="24"/>
                <w:szCs w:val="24"/>
              </w:rPr>
              <w:t xml:space="preserve">_________________ А.А. </w:t>
            </w:r>
            <w:r w:rsidR="007E2689">
              <w:rPr>
                <w:sz w:val="24"/>
                <w:szCs w:val="24"/>
              </w:rPr>
              <w:t>Ханин</w:t>
            </w:r>
          </w:p>
        </w:tc>
        <w:tc>
          <w:tcPr>
            <w:tcW w:w="4977" w:type="dxa"/>
          </w:tcPr>
          <w:p w:rsidR="00FB1CE5" w:rsidRPr="00244AF3" w:rsidRDefault="00FB1CE5" w:rsidP="00DB7E46">
            <w:pPr>
              <w:widowControl/>
              <w:autoSpaceDE/>
              <w:ind w:left="318"/>
              <w:jc w:val="both"/>
              <w:rPr>
                <w:sz w:val="24"/>
                <w:szCs w:val="24"/>
              </w:rPr>
            </w:pPr>
          </w:p>
          <w:p w:rsidR="00FB1CE5" w:rsidRPr="00FB264A" w:rsidRDefault="00FB1CE5" w:rsidP="00FB1CE5">
            <w:pPr>
              <w:widowControl/>
              <w:autoSpaceDE/>
              <w:ind w:left="318"/>
              <w:jc w:val="both"/>
              <w:rPr>
                <w:color w:val="FF0000"/>
                <w:sz w:val="24"/>
                <w:szCs w:val="24"/>
              </w:rPr>
            </w:pPr>
            <w:r w:rsidRPr="00244AF3">
              <w:rPr>
                <w:sz w:val="24"/>
                <w:szCs w:val="24"/>
              </w:rPr>
              <w:t xml:space="preserve">_________________ </w:t>
            </w:r>
            <w:r>
              <w:rPr>
                <w:sz w:val="24"/>
                <w:szCs w:val="24"/>
              </w:rPr>
              <w:t>___________________</w:t>
            </w:r>
          </w:p>
        </w:tc>
      </w:tr>
    </w:tbl>
    <w:p w:rsidR="00FB1CE5" w:rsidRPr="00FB264A" w:rsidRDefault="00FB1CE5" w:rsidP="00FB1CE5">
      <w:pPr>
        <w:jc w:val="both"/>
        <w:rPr>
          <w:sz w:val="24"/>
          <w:szCs w:val="24"/>
        </w:rPr>
      </w:pPr>
    </w:p>
    <w:p w:rsidR="00DA17D9" w:rsidRDefault="00DA17D9"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tbl>
      <w:tblPr>
        <w:tblStyle w:val="af1"/>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2"/>
      </w:tblGrid>
      <w:tr w:rsidR="00DB7E46" w:rsidTr="00DB7E46">
        <w:tc>
          <w:tcPr>
            <w:tcW w:w="5322" w:type="dxa"/>
          </w:tcPr>
          <w:p w:rsidR="00DB7E46" w:rsidRPr="00956F46" w:rsidRDefault="00DB7E46" w:rsidP="00DB7E46">
            <w:pPr>
              <w:rPr>
                <w:rFonts w:ascii="Times New Roman" w:hAnsi="Times New Roman" w:cs="Times New Roman"/>
                <w:sz w:val="24"/>
                <w:szCs w:val="24"/>
              </w:rPr>
            </w:pPr>
            <w:r>
              <w:rPr>
                <w:rFonts w:ascii="Times New Roman" w:hAnsi="Times New Roman" w:cs="Times New Roman"/>
                <w:sz w:val="24"/>
                <w:szCs w:val="24"/>
              </w:rPr>
              <w:lastRenderedPageBreak/>
              <w:t>Приложение № 1</w:t>
            </w:r>
            <w:r w:rsidRPr="00956F46">
              <w:rPr>
                <w:rFonts w:ascii="Times New Roman" w:hAnsi="Times New Roman" w:cs="Times New Roman"/>
                <w:sz w:val="24"/>
                <w:szCs w:val="24"/>
              </w:rPr>
              <w:t xml:space="preserve"> к Договору оказания услуг </w:t>
            </w:r>
          </w:p>
          <w:p w:rsidR="00DB7E46" w:rsidRPr="00956F46" w:rsidRDefault="00DB7E46" w:rsidP="00DB7E46">
            <w:pPr>
              <w:rPr>
                <w:rFonts w:ascii="Times New Roman" w:hAnsi="Times New Roman" w:cs="Times New Roman"/>
                <w:sz w:val="24"/>
                <w:szCs w:val="24"/>
              </w:rPr>
            </w:pPr>
            <w:r>
              <w:rPr>
                <w:rFonts w:ascii="Times New Roman" w:hAnsi="Times New Roman" w:cs="Times New Roman"/>
                <w:sz w:val="24"/>
                <w:szCs w:val="24"/>
              </w:rPr>
              <w:t>п</w:t>
            </w:r>
            <w:r w:rsidRPr="00956F46">
              <w:rPr>
                <w:rFonts w:ascii="Times New Roman" w:hAnsi="Times New Roman" w:cs="Times New Roman"/>
                <w:sz w:val="24"/>
                <w:szCs w:val="24"/>
              </w:rPr>
              <w:t>о передаче электрической энергии и мощности</w:t>
            </w:r>
          </w:p>
          <w:p w:rsidR="00DB7E46" w:rsidRPr="00956F46" w:rsidRDefault="00DB7E46" w:rsidP="00DB7E46">
            <w:pPr>
              <w:rPr>
                <w:rFonts w:ascii="Times New Roman" w:hAnsi="Times New Roman" w:cs="Times New Roman"/>
                <w:sz w:val="24"/>
                <w:szCs w:val="24"/>
              </w:rPr>
            </w:pPr>
            <w:r w:rsidRPr="00956F46">
              <w:rPr>
                <w:rFonts w:ascii="Times New Roman" w:hAnsi="Times New Roman" w:cs="Times New Roman"/>
                <w:sz w:val="24"/>
                <w:szCs w:val="24"/>
              </w:rPr>
              <w:t>№ _______________________</w:t>
            </w:r>
          </w:p>
          <w:p w:rsidR="00DB7E46" w:rsidRDefault="00DB7E46" w:rsidP="00DB7E46">
            <w:pPr>
              <w:rPr>
                <w:rFonts w:ascii="Times New Roman" w:hAnsi="Times New Roman" w:cs="Times New Roman"/>
                <w:sz w:val="24"/>
                <w:szCs w:val="24"/>
              </w:rPr>
            </w:pPr>
            <w:r w:rsidRPr="00956F46">
              <w:rPr>
                <w:rFonts w:ascii="Times New Roman" w:hAnsi="Times New Roman" w:cs="Times New Roman"/>
                <w:sz w:val="24"/>
                <w:szCs w:val="24"/>
              </w:rPr>
              <w:t>от _______________________</w:t>
            </w:r>
          </w:p>
          <w:p w:rsidR="00DB7E46" w:rsidRDefault="00DB7E46" w:rsidP="00DB7E46">
            <w:pPr>
              <w:rPr>
                <w:rFonts w:ascii="Times New Roman" w:hAnsi="Times New Roman" w:cs="Times New Roman"/>
                <w:sz w:val="24"/>
                <w:szCs w:val="24"/>
              </w:rPr>
            </w:pPr>
          </w:p>
        </w:tc>
      </w:tr>
    </w:tbl>
    <w:p w:rsidR="00DB7E46" w:rsidRDefault="00DB7E46" w:rsidP="00DB7E46"/>
    <w:p w:rsidR="00DB7E46" w:rsidRDefault="00DB7E46" w:rsidP="00DB7E46"/>
    <w:p w:rsidR="00DB7E46" w:rsidRPr="001875C4" w:rsidRDefault="00DB7E46" w:rsidP="00DB7E46"/>
    <w:p w:rsidR="00DB7E46" w:rsidRPr="001875C4" w:rsidRDefault="00DB7E46" w:rsidP="00DB7E46"/>
    <w:p w:rsidR="00DB7E46" w:rsidRPr="001875C4" w:rsidRDefault="00DB7E46" w:rsidP="00DB7E46">
      <w:pPr>
        <w:jc w:val="center"/>
        <w:rPr>
          <w:b/>
        </w:rPr>
      </w:pPr>
      <w:r w:rsidRPr="001875C4">
        <w:rPr>
          <w:b/>
          <w:sz w:val="24"/>
          <w:szCs w:val="24"/>
        </w:rPr>
        <w:t>ПЕРЕЧЕНЬ ТОЧЕК ПОСТАВКИ  ЭЛЕКТРОЭНЕРГИИ ПОТРЕБИТЕЛЯМ ЗАКАЗЧИКА</w:t>
      </w:r>
    </w:p>
    <w:p w:rsidR="00DB7E46" w:rsidRDefault="00DB7E46" w:rsidP="00DB7E46"/>
    <w:tbl>
      <w:tblPr>
        <w:tblStyle w:val="af1"/>
        <w:tblpPr w:leftFromText="180" w:rightFromText="180" w:vertAnchor="text" w:horzAnchor="margin" w:tblpY="1"/>
        <w:tblW w:w="14425" w:type="dxa"/>
        <w:tblLayout w:type="fixed"/>
        <w:tblLook w:val="04A0"/>
      </w:tblPr>
      <w:tblGrid>
        <w:gridCol w:w="755"/>
        <w:gridCol w:w="1480"/>
        <w:gridCol w:w="1842"/>
        <w:gridCol w:w="1701"/>
        <w:gridCol w:w="1843"/>
        <w:gridCol w:w="1418"/>
        <w:gridCol w:w="1417"/>
        <w:gridCol w:w="1276"/>
        <w:gridCol w:w="2693"/>
      </w:tblGrid>
      <w:tr w:rsidR="00DB7E46" w:rsidRPr="00841709" w:rsidTr="00DB7E46">
        <w:tc>
          <w:tcPr>
            <w:tcW w:w="755" w:type="dxa"/>
          </w:tcPr>
          <w:p w:rsidR="00DB7E46" w:rsidRPr="00841709" w:rsidRDefault="00DB7E46" w:rsidP="00DB7E46">
            <w:pPr>
              <w:jc w:val="center"/>
              <w:rPr>
                <w:rFonts w:ascii="Times New Roman" w:hAnsi="Times New Roman" w:cs="Times New Roman"/>
                <w:b/>
                <w:sz w:val="20"/>
                <w:szCs w:val="20"/>
              </w:rPr>
            </w:pPr>
            <w:r>
              <w:rPr>
                <w:rFonts w:ascii="Times New Roman" w:hAnsi="Times New Roman" w:cs="Times New Roman"/>
                <w:b/>
                <w:sz w:val="20"/>
                <w:szCs w:val="20"/>
              </w:rPr>
              <w:br w:type="textWrapping" w:clear="all"/>
            </w:r>
            <w:r w:rsidRPr="00841709">
              <w:rPr>
                <w:rFonts w:ascii="Times New Roman" w:hAnsi="Times New Roman" w:cs="Times New Roman"/>
                <w:b/>
                <w:sz w:val="20"/>
                <w:szCs w:val="20"/>
              </w:rPr>
              <w:t xml:space="preserve">№ </w:t>
            </w:r>
            <w:proofErr w:type="spellStart"/>
            <w:r w:rsidRPr="00841709">
              <w:rPr>
                <w:rFonts w:ascii="Times New Roman" w:hAnsi="Times New Roman" w:cs="Times New Roman"/>
                <w:b/>
                <w:sz w:val="20"/>
                <w:szCs w:val="20"/>
              </w:rPr>
              <w:t>пп</w:t>
            </w:r>
            <w:proofErr w:type="spellEnd"/>
          </w:p>
        </w:tc>
        <w:tc>
          <w:tcPr>
            <w:tcW w:w="1480"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Наименование точки поставки</w:t>
            </w:r>
          </w:p>
        </w:tc>
        <w:tc>
          <w:tcPr>
            <w:tcW w:w="1842"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 xml:space="preserve">Реквизиты документа о </w:t>
            </w:r>
            <w:proofErr w:type="gramStart"/>
            <w:r w:rsidRPr="00841709">
              <w:rPr>
                <w:rFonts w:ascii="Times New Roman" w:hAnsi="Times New Roman" w:cs="Times New Roman"/>
                <w:b/>
                <w:sz w:val="20"/>
                <w:szCs w:val="20"/>
              </w:rPr>
              <w:t>технологическом</w:t>
            </w:r>
            <w:proofErr w:type="gramEnd"/>
            <w:r w:rsidRPr="00841709">
              <w:rPr>
                <w:rFonts w:ascii="Times New Roman" w:hAnsi="Times New Roman" w:cs="Times New Roman"/>
                <w:b/>
                <w:sz w:val="20"/>
                <w:szCs w:val="20"/>
              </w:rPr>
              <w:t xml:space="preserve"> </w:t>
            </w:r>
            <w:proofErr w:type="spellStart"/>
            <w:r w:rsidRPr="00841709">
              <w:rPr>
                <w:rFonts w:ascii="Times New Roman" w:hAnsi="Times New Roman" w:cs="Times New Roman"/>
                <w:b/>
                <w:sz w:val="20"/>
                <w:szCs w:val="20"/>
              </w:rPr>
              <w:t>присоедиеннии</w:t>
            </w:r>
            <w:proofErr w:type="spellEnd"/>
          </w:p>
        </w:tc>
        <w:tc>
          <w:tcPr>
            <w:tcW w:w="1701"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Сторона 1 по Акту раздела границ</w:t>
            </w:r>
          </w:p>
        </w:tc>
        <w:tc>
          <w:tcPr>
            <w:tcW w:w="1843"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Сторона 2 по Акту раздела границ</w:t>
            </w:r>
          </w:p>
        </w:tc>
        <w:tc>
          <w:tcPr>
            <w:tcW w:w="1418"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Уровень напряжения присоединения, кВ</w:t>
            </w:r>
          </w:p>
        </w:tc>
        <w:tc>
          <w:tcPr>
            <w:tcW w:w="1417"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Максимальная мощность, МВт</w:t>
            </w:r>
          </w:p>
        </w:tc>
        <w:tc>
          <w:tcPr>
            <w:tcW w:w="1276"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Присоединенная мощность, МВт</w:t>
            </w:r>
          </w:p>
        </w:tc>
        <w:tc>
          <w:tcPr>
            <w:tcW w:w="2693" w:type="dxa"/>
          </w:tcPr>
          <w:p w:rsidR="00DB7E46" w:rsidRPr="00841709" w:rsidRDefault="00DB7E46" w:rsidP="00DB7E46">
            <w:pPr>
              <w:jc w:val="center"/>
              <w:rPr>
                <w:rFonts w:ascii="Times New Roman" w:hAnsi="Times New Roman" w:cs="Times New Roman"/>
                <w:b/>
                <w:sz w:val="20"/>
                <w:szCs w:val="20"/>
              </w:rPr>
            </w:pPr>
            <w:r w:rsidRPr="00841709">
              <w:rPr>
                <w:rFonts w:ascii="Times New Roman" w:hAnsi="Times New Roman" w:cs="Times New Roman"/>
                <w:b/>
                <w:sz w:val="20"/>
                <w:szCs w:val="20"/>
              </w:rPr>
              <w:t>Расчетный прибор учета электроэнергии</w:t>
            </w:r>
          </w:p>
        </w:tc>
      </w:tr>
      <w:tr w:rsidR="00DB7E46" w:rsidTr="00DB7E46">
        <w:tc>
          <w:tcPr>
            <w:tcW w:w="755"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1</w:t>
            </w:r>
          </w:p>
        </w:tc>
        <w:tc>
          <w:tcPr>
            <w:tcW w:w="1480"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8</w:t>
            </w:r>
          </w:p>
        </w:tc>
        <w:tc>
          <w:tcPr>
            <w:tcW w:w="2693" w:type="dxa"/>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9</w:t>
            </w:r>
          </w:p>
        </w:tc>
      </w:tr>
    </w:tbl>
    <w:p w:rsidR="00DB7E46" w:rsidRDefault="00DB7E46" w:rsidP="00FB1CE5">
      <w:pPr>
        <w:rPr>
          <w:szCs w:val="24"/>
        </w:rPr>
      </w:pPr>
    </w:p>
    <w:p w:rsidR="00DB7E46" w:rsidRDefault="00DB7E46" w:rsidP="00FB1CE5">
      <w:pPr>
        <w:rPr>
          <w:szCs w:val="24"/>
        </w:rPr>
      </w:pPr>
    </w:p>
    <w:p w:rsidR="00DB7E46" w:rsidRDefault="00DB7E46" w:rsidP="00FB1CE5">
      <w:pPr>
        <w:rPr>
          <w:szCs w:val="24"/>
        </w:rPr>
      </w:pPr>
    </w:p>
    <w:p w:rsidR="00DB7E46" w:rsidRDefault="00DB7E46" w:rsidP="00FB1CE5">
      <w:pPr>
        <w:rPr>
          <w:szCs w:val="24"/>
        </w:rPr>
      </w:pPr>
    </w:p>
    <w:tbl>
      <w:tblPr>
        <w:tblStyle w:val="af1"/>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22"/>
      </w:tblGrid>
      <w:tr w:rsidR="00DB7E46" w:rsidTr="00DB7E46">
        <w:tc>
          <w:tcPr>
            <w:tcW w:w="5322" w:type="dxa"/>
          </w:tcPr>
          <w:p w:rsidR="00DB7E46" w:rsidRPr="00956F46" w:rsidRDefault="00DB7E46" w:rsidP="00DB7E46">
            <w:pPr>
              <w:rPr>
                <w:rFonts w:ascii="Times New Roman" w:hAnsi="Times New Roman" w:cs="Times New Roman"/>
                <w:sz w:val="24"/>
                <w:szCs w:val="24"/>
              </w:rPr>
            </w:pPr>
            <w:r>
              <w:rPr>
                <w:rFonts w:ascii="Times New Roman" w:hAnsi="Times New Roman" w:cs="Times New Roman"/>
                <w:sz w:val="24"/>
                <w:szCs w:val="24"/>
              </w:rPr>
              <w:t>Приложение № 1.1</w:t>
            </w:r>
            <w:r w:rsidRPr="00956F46">
              <w:rPr>
                <w:rFonts w:ascii="Times New Roman" w:hAnsi="Times New Roman" w:cs="Times New Roman"/>
                <w:sz w:val="24"/>
                <w:szCs w:val="24"/>
              </w:rPr>
              <w:t xml:space="preserve"> к Договору оказания услуг </w:t>
            </w:r>
          </w:p>
          <w:p w:rsidR="00DB7E46" w:rsidRPr="00956F46" w:rsidRDefault="00DB7E46" w:rsidP="00DB7E46">
            <w:pPr>
              <w:rPr>
                <w:rFonts w:ascii="Times New Roman" w:hAnsi="Times New Roman" w:cs="Times New Roman"/>
                <w:sz w:val="24"/>
                <w:szCs w:val="24"/>
              </w:rPr>
            </w:pPr>
            <w:r>
              <w:rPr>
                <w:rFonts w:ascii="Times New Roman" w:hAnsi="Times New Roman" w:cs="Times New Roman"/>
                <w:sz w:val="24"/>
                <w:szCs w:val="24"/>
              </w:rPr>
              <w:t>п</w:t>
            </w:r>
            <w:r w:rsidRPr="00956F46">
              <w:rPr>
                <w:rFonts w:ascii="Times New Roman" w:hAnsi="Times New Roman" w:cs="Times New Roman"/>
                <w:sz w:val="24"/>
                <w:szCs w:val="24"/>
              </w:rPr>
              <w:t>о передаче электрической энергии и мощности</w:t>
            </w:r>
          </w:p>
          <w:p w:rsidR="00DB7E46" w:rsidRPr="00956F46" w:rsidRDefault="00DB7E46" w:rsidP="00DB7E46">
            <w:pPr>
              <w:rPr>
                <w:rFonts w:ascii="Times New Roman" w:hAnsi="Times New Roman" w:cs="Times New Roman"/>
                <w:sz w:val="24"/>
                <w:szCs w:val="24"/>
              </w:rPr>
            </w:pPr>
            <w:r w:rsidRPr="00956F46">
              <w:rPr>
                <w:rFonts w:ascii="Times New Roman" w:hAnsi="Times New Roman" w:cs="Times New Roman"/>
                <w:sz w:val="24"/>
                <w:szCs w:val="24"/>
              </w:rPr>
              <w:t>№ _______________________</w:t>
            </w:r>
          </w:p>
          <w:p w:rsidR="00DB7E46" w:rsidRDefault="00DB7E46" w:rsidP="00DB7E46">
            <w:pPr>
              <w:rPr>
                <w:rFonts w:ascii="Times New Roman" w:hAnsi="Times New Roman" w:cs="Times New Roman"/>
                <w:sz w:val="24"/>
                <w:szCs w:val="24"/>
              </w:rPr>
            </w:pPr>
            <w:r w:rsidRPr="00956F46">
              <w:rPr>
                <w:rFonts w:ascii="Times New Roman" w:hAnsi="Times New Roman" w:cs="Times New Roman"/>
                <w:sz w:val="24"/>
                <w:szCs w:val="24"/>
              </w:rPr>
              <w:t>от _______________________</w:t>
            </w:r>
          </w:p>
          <w:p w:rsidR="00DB7E46" w:rsidRDefault="00DB7E46" w:rsidP="00DB7E46">
            <w:pPr>
              <w:rPr>
                <w:rFonts w:ascii="Times New Roman" w:hAnsi="Times New Roman" w:cs="Times New Roman"/>
                <w:sz w:val="24"/>
                <w:szCs w:val="24"/>
              </w:rPr>
            </w:pPr>
          </w:p>
        </w:tc>
      </w:tr>
    </w:tbl>
    <w:p w:rsidR="00DB7E46" w:rsidRDefault="00DB7E46" w:rsidP="00DB7E46"/>
    <w:p w:rsidR="00DB7E46" w:rsidRDefault="00DB7E46" w:rsidP="00DB7E46"/>
    <w:p w:rsidR="00DB7E46" w:rsidRPr="001875C4" w:rsidRDefault="00DB7E46" w:rsidP="00DB7E46"/>
    <w:p w:rsidR="00DB7E46" w:rsidRPr="001875C4" w:rsidRDefault="00DB7E46" w:rsidP="00DB7E46"/>
    <w:p w:rsidR="00DB7E46" w:rsidRPr="001875C4" w:rsidRDefault="00DB7E46" w:rsidP="00DB7E46">
      <w:pPr>
        <w:jc w:val="center"/>
        <w:rPr>
          <w:b/>
        </w:rPr>
      </w:pPr>
      <w:r>
        <w:rPr>
          <w:b/>
          <w:sz w:val="24"/>
          <w:szCs w:val="24"/>
        </w:rPr>
        <w:t>Технические характеристики средств измерений</w:t>
      </w:r>
      <w:proofErr w:type="gramStart"/>
      <w:r>
        <w:rPr>
          <w:b/>
          <w:sz w:val="24"/>
          <w:szCs w:val="24"/>
        </w:rPr>
        <w:t xml:space="preserve"> ,</w:t>
      </w:r>
      <w:proofErr w:type="gramEnd"/>
      <w:r>
        <w:rPr>
          <w:b/>
          <w:sz w:val="24"/>
          <w:szCs w:val="24"/>
        </w:rPr>
        <w:t xml:space="preserve"> используемых для определения обязательств Сторон.</w:t>
      </w:r>
    </w:p>
    <w:p w:rsidR="00DB7E46" w:rsidRDefault="00DB7E46" w:rsidP="00DB7E46"/>
    <w:tbl>
      <w:tblPr>
        <w:tblStyle w:val="af1"/>
        <w:tblpPr w:leftFromText="180" w:rightFromText="180" w:vertAnchor="text" w:horzAnchor="margin" w:tblpY="1"/>
        <w:tblW w:w="5070" w:type="pct"/>
        <w:tblLayout w:type="fixed"/>
        <w:tblLook w:val="04A0"/>
      </w:tblPr>
      <w:tblGrid>
        <w:gridCol w:w="531"/>
        <w:gridCol w:w="1224"/>
        <w:gridCol w:w="389"/>
        <w:gridCol w:w="588"/>
        <w:gridCol w:w="547"/>
        <w:gridCol w:w="473"/>
        <w:gridCol w:w="567"/>
        <w:gridCol w:w="378"/>
        <w:gridCol w:w="472"/>
        <w:gridCol w:w="340"/>
        <w:gridCol w:w="344"/>
        <w:gridCol w:w="342"/>
        <w:gridCol w:w="342"/>
        <w:gridCol w:w="338"/>
        <w:gridCol w:w="550"/>
        <w:gridCol w:w="408"/>
        <w:gridCol w:w="390"/>
        <w:gridCol w:w="378"/>
        <w:gridCol w:w="376"/>
        <w:gridCol w:w="282"/>
        <w:gridCol w:w="376"/>
        <w:gridCol w:w="356"/>
      </w:tblGrid>
      <w:tr w:rsidR="00DB7E46" w:rsidRPr="00841709" w:rsidTr="00377682">
        <w:trPr>
          <w:cantSplit/>
          <w:trHeight w:val="135"/>
        </w:trPr>
        <w:tc>
          <w:tcPr>
            <w:tcW w:w="266" w:type="pct"/>
            <w:vMerge w:val="restart"/>
          </w:tcPr>
          <w:p w:rsidR="00DB7E46" w:rsidRDefault="00DB7E46" w:rsidP="00DB7E46">
            <w:pPr>
              <w:jc w:val="center"/>
              <w:rPr>
                <w:rFonts w:ascii="Times New Roman" w:hAnsi="Times New Roman" w:cs="Times New Roman"/>
                <w:b/>
                <w:sz w:val="20"/>
                <w:szCs w:val="20"/>
              </w:rPr>
            </w:pPr>
            <w:r>
              <w:rPr>
                <w:rFonts w:ascii="Times New Roman" w:hAnsi="Times New Roman" w:cs="Times New Roman"/>
                <w:b/>
                <w:sz w:val="20"/>
                <w:szCs w:val="20"/>
              </w:rPr>
              <w:br w:type="textWrapping" w:clear="all"/>
            </w:r>
            <w:r w:rsidRPr="00841709">
              <w:rPr>
                <w:rFonts w:ascii="Times New Roman" w:hAnsi="Times New Roman" w:cs="Times New Roman"/>
                <w:b/>
                <w:sz w:val="20"/>
                <w:szCs w:val="20"/>
              </w:rPr>
              <w:t xml:space="preserve">№ </w:t>
            </w:r>
            <w:proofErr w:type="spellStart"/>
            <w:r w:rsidRPr="00841709">
              <w:rPr>
                <w:rFonts w:ascii="Times New Roman" w:hAnsi="Times New Roman" w:cs="Times New Roman"/>
                <w:b/>
                <w:sz w:val="20"/>
                <w:szCs w:val="20"/>
              </w:rPr>
              <w:t>пп</w:t>
            </w:r>
            <w:proofErr w:type="spellEnd"/>
          </w:p>
        </w:tc>
        <w:tc>
          <w:tcPr>
            <w:tcW w:w="613" w:type="pct"/>
            <w:vMerge w:val="restart"/>
          </w:tcPr>
          <w:p w:rsidR="00DB7E46" w:rsidRDefault="00DB7E46" w:rsidP="00DB7E46">
            <w:pPr>
              <w:jc w:val="center"/>
              <w:rPr>
                <w:rFonts w:ascii="Times New Roman" w:hAnsi="Times New Roman" w:cs="Times New Roman"/>
                <w:b/>
                <w:sz w:val="20"/>
                <w:szCs w:val="20"/>
              </w:rPr>
            </w:pPr>
            <w:r>
              <w:rPr>
                <w:rFonts w:ascii="Times New Roman" w:hAnsi="Times New Roman" w:cs="Times New Roman"/>
                <w:b/>
                <w:sz w:val="20"/>
                <w:szCs w:val="20"/>
              </w:rPr>
              <w:t xml:space="preserve">Место установки измерительных </w:t>
            </w:r>
            <w:proofErr w:type="spellStart"/>
            <w:r>
              <w:rPr>
                <w:rFonts w:ascii="Times New Roman" w:hAnsi="Times New Roman" w:cs="Times New Roman"/>
                <w:b/>
                <w:sz w:val="20"/>
                <w:szCs w:val="20"/>
              </w:rPr>
              <w:t>трасформаторов</w:t>
            </w:r>
            <w:proofErr w:type="spellEnd"/>
            <w:r>
              <w:rPr>
                <w:rFonts w:ascii="Times New Roman" w:hAnsi="Times New Roman" w:cs="Times New Roman"/>
                <w:b/>
                <w:sz w:val="20"/>
                <w:szCs w:val="20"/>
              </w:rPr>
              <w:t xml:space="preserve"> </w:t>
            </w:r>
            <w:proofErr w:type="gramStart"/>
            <w:r>
              <w:rPr>
                <w:rFonts w:ascii="Times New Roman" w:hAnsi="Times New Roman" w:cs="Times New Roman"/>
                <w:b/>
                <w:sz w:val="20"/>
                <w:szCs w:val="20"/>
              </w:rPr>
              <w:t>тока</w:t>
            </w:r>
            <w:proofErr w:type="gramEnd"/>
            <w:r>
              <w:rPr>
                <w:rFonts w:ascii="Times New Roman" w:hAnsi="Times New Roman" w:cs="Times New Roman"/>
                <w:b/>
                <w:sz w:val="20"/>
                <w:szCs w:val="20"/>
              </w:rPr>
              <w:t xml:space="preserve"> к которым подключен ПУ</w:t>
            </w:r>
          </w:p>
        </w:tc>
        <w:tc>
          <w:tcPr>
            <w:tcW w:w="1710" w:type="pct"/>
            <w:gridSpan w:val="7"/>
          </w:tcPr>
          <w:p w:rsidR="00DB7E46" w:rsidRDefault="00DB7E46" w:rsidP="00DB7E46">
            <w:pPr>
              <w:jc w:val="center"/>
              <w:rPr>
                <w:rFonts w:ascii="Times New Roman" w:hAnsi="Times New Roman" w:cs="Times New Roman"/>
                <w:b/>
                <w:sz w:val="20"/>
                <w:szCs w:val="20"/>
              </w:rPr>
            </w:pPr>
            <w:proofErr w:type="gramStart"/>
            <w:r>
              <w:rPr>
                <w:rFonts w:ascii="Times New Roman" w:hAnsi="Times New Roman" w:cs="Times New Roman"/>
                <w:b/>
                <w:sz w:val="20"/>
                <w:szCs w:val="20"/>
              </w:rPr>
              <w:t>ТТ</w:t>
            </w:r>
            <w:proofErr w:type="gramEnd"/>
          </w:p>
        </w:tc>
        <w:tc>
          <w:tcPr>
            <w:tcW w:w="1128" w:type="pct"/>
            <w:gridSpan w:val="6"/>
          </w:tcPr>
          <w:p w:rsidR="00DB7E46" w:rsidRPr="00841709" w:rsidRDefault="00DB7E46" w:rsidP="00DB7E46">
            <w:pPr>
              <w:jc w:val="center"/>
              <w:rPr>
                <w:rFonts w:ascii="Times New Roman" w:hAnsi="Times New Roman" w:cs="Times New Roman"/>
                <w:b/>
                <w:sz w:val="20"/>
                <w:szCs w:val="20"/>
              </w:rPr>
            </w:pPr>
            <w:r>
              <w:rPr>
                <w:rFonts w:ascii="Times New Roman" w:hAnsi="Times New Roman" w:cs="Times New Roman"/>
                <w:b/>
                <w:sz w:val="20"/>
                <w:szCs w:val="20"/>
              </w:rPr>
              <w:t>ТН</w:t>
            </w:r>
          </w:p>
        </w:tc>
        <w:tc>
          <w:tcPr>
            <w:tcW w:w="1284" w:type="pct"/>
            <w:gridSpan w:val="7"/>
          </w:tcPr>
          <w:p w:rsidR="00DB7E46" w:rsidRDefault="00DB7E46" w:rsidP="00DB7E46">
            <w:pPr>
              <w:jc w:val="center"/>
              <w:rPr>
                <w:rFonts w:ascii="Times New Roman" w:hAnsi="Times New Roman" w:cs="Times New Roman"/>
                <w:b/>
                <w:sz w:val="20"/>
                <w:szCs w:val="20"/>
              </w:rPr>
            </w:pPr>
            <w:r>
              <w:rPr>
                <w:rFonts w:ascii="Times New Roman" w:hAnsi="Times New Roman" w:cs="Times New Roman"/>
                <w:b/>
                <w:sz w:val="20"/>
                <w:szCs w:val="20"/>
              </w:rPr>
              <w:t xml:space="preserve">Прибор учета </w:t>
            </w:r>
          </w:p>
        </w:tc>
      </w:tr>
      <w:tr w:rsidR="00DB7E46" w:rsidRPr="00841709" w:rsidTr="00377682">
        <w:trPr>
          <w:cantSplit/>
          <w:trHeight w:val="2165"/>
        </w:trPr>
        <w:tc>
          <w:tcPr>
            <w:tcW w:w="266" w:type="pct"/>
            <w:vMerge/>
          </w:tcPr>
          <w:p w:rsidR="00DB7E46" w:rsidRPr="00841709" w:rsidRDefault="00DB7E46" w:rsidP="00DB7E46">
            <w:pPr>
              <w:jc w:val="center"/>
              <w:rPr>
                <w:rFonts w:ascii="Times New Roman" w:hAnsi="Times New Roman" w:cs="Times New Roman"/>
                <w:b/>
                <w:sz w:val="20"/>
                <w:szCs w:val="20"/>
              </w:rPr>
            </w:pPr>
          </w:p>
        </w:tc>
        <w:tc>
          <w:tcPr>
            <w:tcW w:w="613" w:type="pct"/>
            <w:vMerge/>
          </w:tcPr>
          <w:p w:rsidR="00DB7E46" w:rsidRPr="00841709" w:rsidRDefault="00DB7E46" w:rsidP="00DB7E46">
            <w:pPr>
              <w:jc w:val="center"/>
              <w:rPr>
                <w:rFonts w:ascii="Times New Roman" w:hAnsi="Times New Roman" w:cs="Times New Roman"/>
                <w:b/>
                <w:sz w:val="20"/>
                <w:szCs w:val="20"/>
              </w:rPr>
            </w:pPr>
          </w:p>
        </w:tc>
        <w:tc>
          <w:tcPr>
            <w:tcW w:w="195"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Фазы</w:t>
            </w:r>
          </w:p>
        </w:tc>
        <w:tc>
          <w:tcPr>
            <w:tcW w:w="295"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Тип </w:t>
            </w:r>
          </w:p>
        </w:tc>
        <w:tc>
          <w:tcPr>
            <w:tcW w:w="274"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Коэффициент </w:t>
            </w:r>
            <w:proofErr w:type="spellStart"/>
            <w:r>
              <w:rPr>
                <w:rFonts w:ascii="Times New Roman" w:hAnsi="Times New Roman" w:cs="Times New Roman"/>
                <w:b/>
                <w:sz w:val="20"/>
                <w:szCs w:val="20"/>
              </w:rPr>
              <w:t>трасформации</w:t>
            </w:r>
            <w:proofErr w:type="spellEnd"/>
          </w:p>
        </w:tc>
        <w:tc>
          <w:tcPr>
            <w:tcW w:w="237"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Класс точности</w:t>
            </w:r>
          </w:p>
        </w:tc>
        <w:tc>
          <w:tcPr>
            <w:tcW w:w="284"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Заводской номер</w:t>
            </w:r>
          </w:p>
        </w:tc>
        <w:tc>
          <w:tcPr>
            <w:tcW w:w="189"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МПИ, лет</w:t>
            </w:r>
          </w:p>
        </w:tc>
        <w:tc>
          <w:tcPr>
            <w:tcW w:w="236"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Дата предыдущей поверки</w:t>
            </w:r>
          </w:p>
        </w:tc>
        <w:tc>
          <w:tcPr>
            <w:tcW w:w="170"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Тип </w:t>
            </w:r>
          </w:p>
        </w:tc>
        <w:tc>
          <w:tcPr>
            <w:tcW w:w="172"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Коэффициент </w:t>
            </w:r>
            <w:proofErr w:type="spellStart"/>
            <w:r>
              <w:rPr>
                <w:rFonts w:ascii="Times New Roman" w:hAnsi="Times New Roman" w:cs="Times New Roman"/>
                <w:b/>
                <w:sz w:val="20"/>
                <w:szCs w:val="20"/>
              </w:rPr>
              <w:t>трасформации</w:t>
            </w:r>
            <w:proofErr w:type="spellEnd"/>
          </w:p>
        </w:tc>
        <w:tc>
          <w:tcPr>
            <w:tcW w:w="171"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Класс точности</w:t>
            </w:r>
          </w:p>
        </w:tc>
        <w:tc>
          <w:tcPr>
            <w:tcW w:w="171"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Заводской номер</w:t>
            </w:r>
          </w:p>
        </w:tc>
        <w:tc>
          <w:tcPr>
            <w:tcW w:w="169"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МПИ, лет</w:t>
            </w:r>
          </w:p>
        </w:tc>
        <w:tc>
          <w:tcPr>
            <w:tcW w:w="274"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Дата предыдущей поверки</w:t>
            </w:r>
          </w:p>
        </w:tc>
        <w:tc>
          <w:tcPr>
            <w:tcW w:w="204"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Тип</w:t>
            </w:r>
          </w:p>
        </w:tc>
        <w:tc>
          <w:tcPr>
            <w:tcW w:w="195" w:type="pct"/>
            <w:textDirection w:val="btLr"/>
          </w:tcPr>
          <w:p w:rsidR="00DB7E46" w:rsidRPr="00674B07"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Класс точности</w:t>
            </w:r>
            <w:r w:rsidRPr="00674B07">
              <w:rPr>
                <w:rFonts w:ascii="Times New Roman" w:hAnsi="Times New Roman" w:cs="Times New Roman"/>
                <w:b/>
                <w:sz w:val="20"/>
                <w:szCs w:val="20"/>
              </w:rPr>
              <w:t xml:space="preserve"> </w:t>
            </w:r>
            <w:r>
              <w:rPr>
                <w:rFonts w:ascii="Times New Roman" w:hAnsi="Times New Roman" w:cs="Times New Roman"/>
                <w:b/>
                <w:sz w:val="20"/>
                <w:szCs w:val="20"/>
              </w:rPr>
              <w:t>по активной энергии</w:t>
            </w:r>
          </w:p>
        </w:tc>
        <w:tc>
          <w:tcPr>
            <w:tcW w:w="189" w:type="pct"/>
            <w:textDirection w:val="btLr"/>
          </w:tcPr>
          <w:p w:rsidR="00DB7E46"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Класс точности</w:t>
            </w:r>
            <w:r w:rsidRPr="00674B07">
              <w:rPr>
                <w:rFonts w:ascii="Times New Roman" w:hAnsi="Times New Roman" w:cs="Times New Roman"/>
                <w:b/>
                <w:sz w:val="20"/>
                <w:szCs w:val="20"/>
              </w:rPr>
              <w:t xml:space="preserve"> </w:t>
            </w:r>
            <w:r>
              <w:rPr>
                <w:rFonts w:ascii="Times New Roman" w:hAnsi="Times New Roman" w:cs="Times New Roman"/>
                <w:b/>
                <w:sz w:val="20"/>
                <w:szCs w:val="20"/>
              </w:rPr>
              <w:t>по реактивной энергии</w:t>
            </w:r>
          </w:p>
        </w:tc>
        <w:tc>
          <w:tcPr>
            <w:tcW w:w="188"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Заводской номер</w:t>
            </w:r>
          </w:p>
        </w:tc>
        <w:tc>
          <w:tcPr>
            <w:tcW w:w="141" w:type="pct"/>
            <w:textDirection w:val="btLr"/>
          </w:tcPr>
          <w:p w:rsidR="00DB7E46" w:rsidRPr="00841709" w:rsidRDefault="00DB7E46" w:rsidP="00DB7E46">
            <w:pPr>
              <w:ind w:left="113" w:right="113"/>
              <w:jc w:val="center"/>
              <w:rPr>
                <w:rFonts w:ascii="Times New Roman" w:hAnsi="Times New Roman" w:cs="Times New Roman"/>
                <w:b/>
                <w:sz w:val="20"/>
                <w:szCs w:val="20"/>
              </w:rPr>
            </w:pPr>
            <w:proofErr w:type="spellStart"/>
            <w:r>
              <w:rPr>
                <w:rFonts w:ascii="Times New Roman" w:hAnsi="Times New Roman" w:cs="Times New Roman"/>
                <w:b/>
                <w:sz w:val="20"/>
                <w:szCs w:val="20"/>
              </w:rPr>
              <w:t>МПИ</w:t>
            </w:r>
            <w:proofErr w:type="gramStart"/>
            <w:r>
              <w:rPr>
                <w:rFonts w:ascii="Times New Roman" w:hAnsi="Times New Roman" w:cs="Times New Roman"/>
                <w:b/>
                <w:sz w:val="20"/>
                <w:szCs w:val="20"/>
              </w:rPr>
              <w:t>,л</w:t>
            </w:r>
            <w:proofErr w:type="gramEnd"/>
            <w:r>
              <w:rPr>
                <w:rFonts w:ascii="Times New Roman" w:hAnsi="Times New Roman" w:cs="Times New Roman"/>
                <w:b/>
                <w:sz w:val="20"/>
                <w:szCs w:val="20"/>
              </w:rPr>
              <w:t>ет</w:t>
            </w:r>
            <w:proofErr w:type="spellEnd"/>
          </w:p>
        </w:tc>
        <w:tc>
          <w:tcPr>
            <w:tcW w:w="188"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Дата предыдущей поверки</w:t>
            </w:r>
          </w:p>
        </w:tc>
        <w:tc>
          <w:tcPr>
            <w:tcW w:w="178" w:type="pct"/>
            <w:textDirection w:val="btLr"/>
          </w:tcPr>
          <w:p w:rsidR="00DB7E46" w:rsidRPr="00841709" w:rsidRDefault="00DB7E46" w:rsidP="00DB7E46">
            <w:pPr>
              <w:ind w:left="113" w:right="113"/>
              <w:jc w:val="center"/>
              <w:rPr>
                <w:rFonts w:ascii="Times New Roman" w:hAnsi="Times New Roman" w:cs="Times New Roman"/>
                <w:b/>
                <w:sz w:val="20"/>
                <w:szCs w:val="20"/>
              </w:rPr>
            </w:pPr>
            <w:r>
              <w:rPr>
                <w:rFonts w:ascii="Times New Roman" w:hAnsi="Times New Roman" w:cs="Times New Roman"/>
                <w:b/>
                <w:sz w:val="20"/>
                <w:szCs w:val="20"/>
              </w:rPr>
              <w:t>Дата следующей поверки</w:t>
            </w:r>
          </w:p>
        </w:tc>
      </w:tr>
      <w:tr w:rsidR="00DB7E46" w:rsidTr="00377682">
        <w:tc>
          <w:tcPr>
            <w:tcW w:w="266" w:type="pct"/>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tcPr>
          <w:p w:rsidR="00DB7E46" w:rsidRPr="008573AF" w:rsidRDefault="00DB7E46" w:rsidP="00DB7E46">
            <w:pPr>
              <w:jc w:val="center"/>
              <w:rPr>
                <w:rFonts w:ascii="Times New Roman" w:hAnsi="Times New Roman" w:cs="Times New Roman"/>
                <w:sz w:val="20"/>
                <w:szCs w:val="20"/>
              </w:rPr>
            </w:pPr>
            <w:r>
              <w:rPr>
                <w:rFonts w:ascii="Times New Roman" w:hAnsi="Times New Roman" w:cs="Times New Roman"/>
                <w:sz w:val="20"/>
                <w:szCs w:val="20"/>
              </w:rPr>
              <w:t>2</w:t>
            </w:r>
          </w:p>
        </w:tc>
        <w:tc>
          <w:tcPr>
            <w:tcW w:w="195"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3</w:t>
            </w:r>
          </w:p>
        </w:tc>
        <w:tc>
          <w:tcPr>
            <w:tcW w:w="295"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4</w:t>
            </w:r>
          </w:p>
        </w:tc>
        <w:tc>
          <w:tcPr>
            <w:tcW w:w="274"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5</w:t>
            </w:r>
          </w:p>
        </w:tc>
        <w:tc>
          <w:tcPr>
            <w:tcW w:w="237"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6</w:t>
            </w:r>
          </w:p>
        </w:tc>
        <w:tc>
          <w:tcPr>
            <w:tcW w:w="284"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7</w:t>
            </w:r>
          </w:p>
        </w:tc>
        <w:tc>
          <w:tcPr>
            <w:tcW w:w="189"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8</w:t>
            </w:r>
          </w:p>
        </w:tc>
        <w:tc>
          <w:tcPr>
            <w:tcW w:w="236"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9</w:t>
            </w:r>
          </w:p>
        </w:tc>
        <w:tc>
          <w:tcPr>
            <w:tcW w:w="170"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10</w:t>
            </w:r>
          </w:p>
        </w:tc>
        <w:tc>
          <w:tcPr>
            <w:tcW w:w="172"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11</w:t>
            </w:r>
          </w:p>
        </w:tc>
        <w:tc>
          <w:tcPr>
            <w:tcW w:w="171"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12</w:t>
            </w:r>
          </w:p>
        </w:tc>
        <w:tc>
          <w:tcPr>
            <w:tcW w:w="171"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13</w:t>
            </w:r>
          </w:p>
        </w:tc>
        <w:tc>
          <w:tcPr>
            <w:tcW w:w="169"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14</w:t>
            </w:r>
          </w:p>
        </w:tc>
        <w:tc>
          <w:tcPr>
            <w:tcW w:w="274"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15</w:t>
            </w:r>
          </w:p>
        </w:tc>
        <w:tc>
          <w:tcPr>
            <w:tcW w:w="204"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16</w:t>
            </w:r>
          </w:p>
        </w:tc>
        <w:tc>
          <w:tcPr>
            <w:tcW w:w="195"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17</w:t>
            </w:r>
          </w:p>
        </w:tc>
        <w:tc>
          <w:tcPr>
            <w:tcW w:w="189"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18</w:t>
            </w:r>
          </w:p>
        </w:tc>
        <w:tc>
          <w:tcPr>
            <w:tcW w:w="188"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19</w:t>
            </w:r>
          </w:p>
        </w:tc>
        <w:tc>
          <w:tcPr>
            <w:tcW w:w="141"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20</w:t>
            </w:r>
          </w:p>
        </w:tc>
        <w:tc>
          <w:tcPr>
            <w:tcW w:w="188"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21</w:t>
            </w:r>
          </w:p>
        </w:tc>
        <w:tc>
          <w:tcPr>
            <w:tcW w:w="178" w:type="pct"/>
          </w:tcPr>
          <w:p w:rsidR="00DB7E46" w:rsidRDefault="00DB7E46" w:rsidP="00DB7E46">
            <w:pPr>
              <w:jc w:val="center"/>
              <w:rPr>
                <w:rFonts w:ascii="Times New Roman" w:hAnsi="Times New Roman" w:cs="Times New Roman"/>
                <w:sz w:val="20"/>
                <w:szCs w:val="20"/>
              </w:rPr>
            </w:pPr>
            <w:r>
              <w:rPr>
                <w:rFonts w:ascii="Times New Roman" w:hAnsi="Times New Roman" w:cs="Times New Roman"/>
                <w:sz w:val="20"/>
                <w:szCs w:val="20"/>
              </w:rPr>
              <w:t>22</w:t>
            </w:r>
          </w:p>
        </w:tc>
      </w:tr>
    </w:tbl>
    <w:p w:rsidR="00377682" w:rsidRDefault="00377682" w:rsidP="00377682"/>
    <w:p w:rsidR="00377682" w:rsidRDefault="00377682" w:rsidP="00377682">
      <w:pPr>
        <w:jc w:val="center"/>
        <w:rPr>
          <w:b/>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CF073A" w:rsidP="00377682">
      <w:pPr>
        <w:jc w:val="center"/>
        <w:rPr>
          <w:sz w:val="24"/>
          <w:szCs w:val="24"/>
        </w:rPr>
      </w:pPr>
      <w:r>
        <w:rPr>
          <w:sz w:val="24"/>
          <w:szCs w:val="24"/>
        </w:rPr>
        <w:t xml:space="preserve">                     </w:t>
      </w: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Default="00377682" w:rsidP="00377682">
      <w:pPr>
        <w:jc w:val="center"/>
        <w:rPr>
          <w:sz w:val="24"/>
          <w:szCs w:val="24"/>
        </w:rPr>
      </w:pPr>
    </w:p>
    <w:p w:rsidR="00377682" w:rsidRPr="00956F46" w:rsidRDefault="00CF073A" w:rsidP="00377682">
      <w:pPr>
        <w:jc w:val="center"/>
        <w:rPr>
          <w:sz w:val="24"/>
          <w:szCs w:val="24"/>
        </w:rPr>
      </w:pPr>
      <w:r>
        <w:rPr>
          <w:sz w:val="24"/>
          <w:szCs w:val="24"/>
        </w:rPr>
        <w:t xml:space="preserve">                                                                        </w:t>
      </w:r>
      <w:r w:rsidR="00377682">
        <w:rPr>
          <w:sz w:val="24"/>
          <w:szCs w:val="24"/>
        </w:rPr>
        <w:t>Приложение № 2</w:t>
      </w:r>
      <w:r w:rsidR="00377682" w:rsidRPr="00956F46">
        <w:rPr>
          <w:sz w:val="24"/>
          <w:szCs w:val="24"/>
        </w:rPr>
        <w:t xml:space="preserve"> к Договору оказания услуг </w:t>
      </w:r>
    </w:p>
    <w:p w:rsidR="00377682" w:rsidRPr="00956F46" w:rsidRDefault="00CF073A" w:rsidP="00377682">
      <w:pPr>
        <w:jc w:val="center"/>
        <w:rPr>
          <w:sz w:val="24"/>
          <w:szCs w:val="24"/>
        </w:rPr>
      </w:pPr>
      <w:r>
        <w:rPr>
          <w:sz w:val="24"/>
          <w:szCs w:val="24"/>
        </w:rPr>
        <w:t xml:space="preserve">                                                                              </w:t>
      </w:r>
      <w:r w:rsidR="00377682">
        <w:rPr>
          <w:sz w:val="24"/>
          <w:szCs w:val="24"/>
        </w:rPr>
        <w:t>п</w:t>
      </w:r>
      <w:r w:rsidR="00377682" w:rsidRPr="00956F46">
        <w:rPr>
          <w:sz w:val="24"/>
          <w:szCs w:val="24"/>
        </w:rPr>
        <w:t>о передаче электрической энергии и мощности</w:t>
      </w:r>
    </w:p>
    <w:p w:rsidR="00377682" w:rsidRPr="00956F46" w:rsidRDefault="00CF073A" w:rsidP="00377682">
      <w:pPr>
        <w:jc w:val="center"/>
        <w:rPr>
          <w:sz w:val="24"/>
          <w:szCs w:val="24"/>
        </w:rPr>
      </w:pPr>
      <w:r>
        <w:rPr>
          <w:sz w:val="24"/>
          <w:szCs w:val="24"/>
        </w:rPr>
        <w:t xml:space="preserve">                                               </w:t>
      </w:r>
      <w:r w:rsidR="00377682" w:rsidRPr="00956F46">
        <w:rPr>
          <w:sz w:val="24"/>
          <w:szCs w:val="24"/>
        </w:rPr>
        <w:t>№ _______________________</w:t>
      </w:r>
    </w:p>
    <w:p w:rsidR="00377682" w:rsidRDefault="00CF073A" w:rsidP="00377682">
      <w:pPr>
        <w:jc w:val="center"/>
        <w:rPr>
          <w:b/>
          <w:sz w:val="24"/>
          <w:szCs w:val="24"/>
        </w:rPr>
      </w:pPr>
      <w:r>
        <w:rPr>
          <w:sz w:val="24"/>
          <w:szCs w:val="24"/>
        </w:rPr>
        <w:t xml:space="preserve">                                               </w:t>
      </w:r>
      <w:r w:rsidR="00377682" w:rsidRPr="00956F46">
        <w:rPr>
          <w:sz w:val="24"/>
          <w:szCs w:val="24"/>
        </w:rPr>
        <w:t>от _______________________</w:t>
      </w:r>
    </w:p>
    <w:p w:rsidR="00377682" w:rsidRDefault="00377682" w:rsidP="00377682">
      <w:pPr>
        <w:jc w:val="center"/>
        <w:rPr>
          <w:b/>
          <w:sz w:val="24"/>
          <w:szCs w:val="24"/>
        </w:rPr>
      </w:pPr>
    </w:p>
    <w:p w:rsidR="00377682" w:rsidRDefault="00377682" w:rsidP="00377682">
      <w:pPr>
        <w:jc w:val="center"/>
        <w:rPr>
          <w:b/>
          <w:sz w:val="24"/>
          <w:szCs w:val="24"/>
        </w:rPr>
      </w:pPr>
    </w:p>
    <w:p w:rsidR="00377682" w:rsidRDefault="00377682" w:rsidP="00377682">
      <w:pPr>
        <w:jc w:val="center"/>
        <w:rPr>
          <w:b/>
          <w:sz w:val="24"/>
          <w:szCs w:val="24"/>
        </w:rPr>
      </w:pPr>
    </w:p>
    <w:p w:rsidR="00377682" w:rsidRDefault="00377682" w:rsidP="00377682">
      <w:pPr>
        <w:jc w:val="center"/>
      </w:pPr>
      <w:r w:rsidRPr="00DD4D3D">
        <w:rPr>
          <w:b/>
          <w:sz w:val="24"/>
          <w:szCs w:val="24"/>
        </w:rPr>
        <w:t xml:space="preserve">ПРОГНОЗНАЯ ВЕЛИЧИНА ПЕРЕДАЧИ ЭЛЕКТРОЭНЕРГИИ И МОЩНОСТИ НА </w:t>
      </w:r>
      <w:r>
        <w:rPr>
          <w:b/>
          <w:sz w:val="24"/>
          <w:szCs w:val="24"/>
        </w:rPr>
        <w:t>20___</w:t>
      </w:r>
      <w:r w:rsidRPr="00DD4D3D">
        <w:rPr>
          <w:b/>
          <w:sz w:val="24"/>
          <w:szCs w:val="24"/>
        </w:rPr>
        <w:t xml:space="preserve"> ГОД</w:t>
      </w:r>
    </w:p>
    <w:p w:rsidR="00377682" w:rsidRDefault="00377682" w:rsidP="00377682">
      <w:pPr>
        <w:tabs>
          <w:tab w:val="left" w:pos="2698"/>
        </w:tabs>
      </w:pPr>
    </w:p>
    <w:p w:rsidR="00377682" w:rsidRDefault="00377682" w:rsidP="00377682"/>
    <w:tbl>
      <w:tblPr>
        <w:tblStyle w:val="af1"/>
        <w:tblW w:w="5000" w:type="pct"/>
        <w:tblLook w:val="04A0"/>
      </w:tblPr>
      <w:tblGrid>
        <w:gridCol w:w="421"/>
        <w:gridCol w:w="1532"/>
        <w:gridCol w:w="911"/>
        <w:gridCol w:w="1079"/>
        <w:gridCol w:w="522"/>
        <w:gridCol w:w="449"/>
        <w:gridCol w:w="449"/>
        <w:gridCol w:w="449"/>
        <w:gridCol w:w="449"/>
        <w:gridCol w:w="449"/>
        <w:gridCol w:w="449"/>
        <w:gridCol w:w="449"/>
        <w:gridCol w:w="449"/>
        <w:gridCol w:w="449"/>
        <w:gridCol w:w="449"/>
        <w:gridCol w:w="449"/>
        <w:gridCol w:w="449"/>
      </w:tblGrid>
      <w:tr w:rsidR="00377682" w:rsidTr="00377682">
        <w:trPr>
          <w:cantSplit/>
          <w:trHeight w:val="1134"/>
        </w:trPr>
        <w:tc>
          <w:tcPr>
            <w:tcW w:w="214" w:type="pc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 xml:space="preserve">№ </w:t>
            </w:r>
            <w:proofErr w:type="spellStart"/>
            <w:r w:rsidRPr="000336A6">
              <w:rPr>
                <w:rFonts w:ascii="Times New Roman" w:hAnsi="Times New Roman" w:cs="Times New Roman"/>
                <w:color w:val="000000"/>
              </w:rPr>
              <w:t>пп</w:t>
            </w:r>
            <w:proofErr w:type="spellEnd"/>
          </w:p>
        </w:tc>
        <w:tc>
          <w:tcPr>
            <w:tcW w:w="777" w:type="pc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Наименование показателя</w:t>
            </w:r>
          </w:p>
        </w:tc>
        <w:tc>
          <w:tcPr>
            <w:tcW w:w="462" w:type="pct"/>
            <w:vAlign w:val="center"/>
          </w:tcPr>
          <w:p w:rsidR="00377682" w:rsidRPr="000336A6" w:rsidRDefault="00377682" w:rsidP="00E52E7D">
            <w:pPr>
              <w:jc w:val="center"/>
              <w:rPr>
                <w:rFonts w:ascii="Times New Roman" w:hAnsi="Times New Roman" w:cs="Times New Roman"/>
                <w:color w:val="000000"/>
                <w:lang w:val="en-US"/>
              </w:rPr>
            </w:pPr>
            <w:r w:rsidRPr="000336A6">
              <w:rPr>
                <w:rFonts w:ascii="Times New Roman" w:hAnsi="Times New Roman" w:cs="Times New Roman"/>
                <w:color w:val="000000"/>
              </w:rPr>
              <w:t xml:space="preserve">Уровень </w:t>
            </w:r>
            <w:r w:rsidRPr="000336A6">
              <w:rPr>
                <w:rFonts w:ascii="Times New Roman" w:hAnsi="Times New Roman" w:cs="Times New Roman"/>
                <w:color w:val="000000"/>
                <w:lang w:val="en-US"/>
              </w:rPr>
              <w:t>U</w:t>
            </w:r>
          </w:p>
        </w:tc>
        <w:tc>
          <w:tcPr>
            <w:tcW w:w="548" w:type="pc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Ед. измерения</w:t>
            </w:r>
          </w:p>
        </w:tc>
        <w:tc>
          <w:tcPr>
            <w:tcW w:w="265" w:type="pc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Год</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январь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февраль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март</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апрель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май</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июнь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июль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август</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сентябрь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октябрь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ноябрь</w:t>
            </w:r>
          </w:p>
        </w:tc>
        <w:tc>
          <w:tcPr>
            <w:tcW w:w="228" w:type="pct"/>
            <w:textDirection w:val="btLr"/>
          </w:tcPr>
          <w:p w:rsidR="00377682" w:rsidRPr="000336A6" w:rsidRDefault="00377682" w:rsidP="00E52E7D">
            <w:pPr>
              <w:ind w:left="113" w:right="113"/>
              <w:rPr>
                <w:rFonts w:ascii="Times New Roman" w:hAnsi="Times New Roman" w:cs="Times New Roman"/>
                <w:color w:val="000000"/>
              </w:rPr>
            </w:pPr>
            <w:r w:rsidRPr="000336A6">
              <w:rPr>
                <w:rFonts w:ascii="Times New Roman" w:hAnsi="Times New Roman" w:cs="Times New Roman"/>
                <w:color w:val="000000"/>
              </w:rPr>
              <w:t>декабрь</w:t>
            </w:r>
          </w:p>
        </w:tc>
      </w:tr>
      <w:tr w:rsidR="00377682" w:rsidTr="00377682">
        <w:trPr>
          <w:cantSplit/>
          <w:trHeight w:val="302"/>
        </w:trPr>
        <w:tc>
          <w:tcPr>
            <w:tcW w:w="214" w:type="pct"/>
            <w:vMerge w:val="restar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1</w:t>
            </w:r>
          </w:p>
        </w:tc>
        <w:tc>
          <w:tcPr>
            <w:tcW w:w="777" w:type="pct"/>
            <w:vMerge w:val="restar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Электроэнергия</w:t>
            </w: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Всего</w:t>
            </w:r>
          </w:p>
        </w:tc>
        <w:tc>
          <w:tcPr>
            <w:tcW w:w="548" w:type="pct"/>
            <w:vMerge w:val="restar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тыс. кВтч</w:t>
            </w:r>
          </w:p>
        </w:tc>
        <w:tc>
          <w:tcPr>
            <w:tcW w:w="265"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78"/>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ВН</w:t>
            </w:r>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sz w:val="20"/>
                <w:szCs w:val="20"/>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78"/>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СН</w:t>
            </w:r>
            <w:proofErr w:type="gramStart"/>
            <w:r w:rsidRPr="000336A6">
              <w:rPr>
                <w:rFonts w:ascii="Times New Roman" w:hAnsi="Times New Roman" w:cs="Times New Roman"/>
                <w:color w:val="000000"/>
              </w:rPr>
              <w:t>1</w:t>
            </w:r>
            <w:proofErr w:type="gramEnd"/>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sz w:val="20"/>
                <w:szCs w:val="20"/>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78"/>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СН</w:t>
            </w:r>
            <w:proofErr w:type="gramStart"/>
            <w:r w:rsidRPr="000336A6">
              <w:rPr>
                <w:rFonts w:ascii="Times New Roman" w:hAnsi="Times New Roman" w:cs="Times New Roman"/>
                <w:color w:val="000000"/>
              </w:rPr>
              <w:t>2</w:t>
            </w:r>
            <w:proofErr w:type="gramEnd"/>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sz w:val="20"/>
                <w:szCs w:val="20"/>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78"/>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НН</w:t>
            </w:r>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sz w:val="20"/>
                <w:szCs w:val="20"/>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86"/>
        </w:trPr>
        <w:tc>
          <w:tcPr>
            <w:tcW w:w="214" w:type="pct"/>
            <w:vMerge w:val="restar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2</w:t>
            </w:r>
          </w:p>
        </w:tc>
        <w:tc>
          <w:tcPr>
            <w:tcW w:w="777" w:type="pct"/>
            <w:vMerge w:val="restar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Мощность</w:t>
            </w: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Всего</w:t>
            </w:r>
          </w:p>
        </w:tc>
        <w:tc>
          <w:tcPr>
            <w:tcW w:w="548" w:type="pct"/>
            <w:vMerge w:val="restart"/>
            <w:vAlign w:val="center"/>
          </w:tcPr>
          <w:p w:rsidR="00377682" w:rsidRPr="000336A6" w:rsidRDefault="00377682" w:rsidP="00E52E7D">
            <w:pPr>
              <w:jc w:val="center"/>
              <w:rPr>
                <w:rFonts w:ascii="Times New Roman" w:hAnsi="Times New Roman" w:cs="Times New Roman"/>
                <w:color w:val="000000"/>
              </w:rPr>
            </w:pPr>
            <w:r w:rsidRPr="000336A6">
              <w:rPr>
                <w:rFonts w:ascii="Times New Roman" w:hAnsi="Times New Roman" w:cs="Times New Roman"/>
                <w:color w:val="000000"/>
              </w:rPr>
              <w:t>МВт</w:t>
            </w:r>
          </w:p>
        </w:tc>
        <w:tc>
          <w:tcPr>
            <w:tcW w:w="265"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86"/>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ВН</w:t>
            </w:r>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86"/>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СН</w:t>
            </w:r>
            <w:proofErr w:type="gramStart"/>
            <w:r w:rsidRPr="000336A6">
              <w:rPr>
                <w:rFonts w:ascii="Times New Roman" w:hAnsi="Times New Roman" w:cs="Times New Roman"/>
                <w:color w:val="000000"/>
              </w:rPr>
              <w:t>1</w:t>
            </w:r>
            <w:proofErr w:type="gramEnd"/>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86"/>
        </w:trPr>
        <w:tc>
          <w:tcPr>
            <w:tcW w:w="214" w:type="pct"/>
            <w:vMerge/>
          </w:tcPr>
          <w:p w:rsidR="00377682" w:rsidRPr="000336A6" w:rsidRDefault="00377682" w:rsidP="00E52E7D">
            <w:pPr>
              <w:rPr>
                <w:rFonts w:ascii="Times New Roman" w:hAnsi="Times New Roman" w:cs="Times New Roman"/>
                <w:color w:val="000000"/>
              </w:rPr>
            </w:pPr>
          </w:p>
        </w:tc>
        <w:tc>
          <w:tcPr>
            <w:tcW w:w="777" w:type="pct"/>
            <w:vMerge/>
          </w:tcPr>
          <w:p w:rsidR="00377682" w:rsidRPr="000336A6" w:rsidRDefault="00377682" w:rsidP="00E52E7D">
            <w:pPr>
              <w:rPr>
                <w:rFonts w:ascii="Times New Roman" w:hAnsi="Times New Roman" w:cs="Times New Roman"/>
                <w:color w:val="000000"/>
              </w:rPr>
            </w:pPr>
          </w:p>
        </w:tc>
        <w:tc>
          <w:tcPr>
            <w:tcW w:w="462" w:type="pct"/>
          </w:tcPr>
          <w:p w:rsidR="00377682" w:rsidRPr="000336A6" w:rsidRDefault="00377682" w:rsidP="00E52E7D">
            <w:pPr>
              <w:rPr>
                <w:rFonts w:ascii="Times New Roman" w:hAnsi="Times New Roman" w:cs="Times New Roman"/>
                <w:color w:val="000000"/>
              </w:rPr>
            </w:pPr>
            <w:r w:rsidRPr="000336A6">
              <w:rPr>
                <w:rFonts w:ascii="Times New Roman" w:hAnsi="Times New Roman" w:cs="Times New Roman"/>
                <w:color w:val="000000"/>
              </w:rPr>
              <w:t>СН</w:t>
            </w:r>
            <w:proofErr w:type="gramStart"/>
            <w:r w:rsidRPr="000336A6">
              <w:rPr>
                <w:rFonts w:ascii="Times New Roman" w:hAnsi="Times New Roman" w:cs="Times New Roman"/>
                <w:color w:val="000000"/>
              </w:rPr>
              <w:t>2</w:t>
            </w:r>
            <w:proofErr w:type="gramEnd"/>
          </w:p>
        </w:tc>
        <w:tc>
          <w:tcPr>
            <w:tcW w:w="548" w:type="pct"/>
            <w:vMerge/>
          </w:tcPr>
          <w:p w:rsidR="00377682" w:rsidRPr="000336A6" w:rsidRDefault="00377682" w:rsidP="00E52E7D">
            <w:pPr>
              <w:rPr>
                <w:rFonts w:ascii="Times New Roman" w:hAnsi="Times New Roman" w:cs="Times New Roman"/>
                <w:color w:val="000000"/>
              </w:rPr>
            </w:pPr>
          </w:p>
        </w:tc>
        <w:tc>
          <w:tcPr>
            <w:tcW w:w="265"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r w:rsidR="00377682" w:rsidTr="00377682">
        <w:trPr>
          <w:cantSplit/>
          <w:trHeight w:val="286"/>
        </w:trPr>
        <w:tc>
          <w:tcPr>
            <w:tcW w:w="214" w:type="pct"/>
            <w:vMerge/>
          </w:tcPr>
          <w:p w:rsidR="00377682" w:rsidRDefault="00377682" w:rsidP="00E52E7D">
            <w:pPr>
              <w:rPr>
                <w:rFonts w:ascii="Times New Roman" w:hAnsi="Times New Roman" w:cs="Times New Roman"/>
                <w:color w:val="000000"/>
                <w:sz w:val="24"/>
                <w:szCs w:val="24"/>
              </w:rPr>
            </w:pPr>
          </w:p>
        </w:tc>
        <w:tc>
          <w:tcPr>
            <w:tcW w:w="777" w:type="pct"/>
            <w:vMerge/>
          </w:tcPr>
          <w:p w:rsidR="00377682" w:rsidRDefault="00377682" w:rsidP="00E52E7D">
            <w:pPr>
              <w:rPr>
                <w:rFonts w:ascii="Times New Roman" w:hAnsi="Times New Roman" w:cs="Times New Roman"/>
                <w:color w:val="000000"/>
                <w:sz w:val="24"/>
                <w:szCs w:val="24"/>
              </w:rPr>
            </w:pPr>
          </w:p>
        </w:tc>
        <w:tc>
          <w:tcPr>
            <w:tcW w:w="462" w:type="pct"/>
          </w:tcPr>
          <w:p w:rsidR="00377682" w:rsidRDefault="00377682" w:rsidP="00E52E7D">
            <w:pPr>
              <w:rPr>
                <w:rFonts w:ascii="Times New Roman" w:hAnsi="Times New Roman" w:cs="Times New Roman"/>
                <w:color w:val="000000"/>
                <w:sz w:val="24"/>
                <w:szCs w:val="24"/>
              </w:rPr>
            </w:pPr>
            <w:r>
              <w:rPr>
                <w:rFonts w:ascii="Times New Roman" w:hAnsi="Times New Roman" w:cs="Times New Roman"/>
                <w:color w:val="000000"/>
                <w:sz w:val="24"/>
                <w:szCs w:val="24"/>
              </w:rPr>
              <w:t>НН</w:t>
            </w:r>
          </w:p>
        </w:tc>
        <w:tc>
          <w:tcPr>
            <w:tcW w:w="548" w:type="pct"/>
            <w:vMerge/>
          </w:tcPr>
          <w:p w:rsidR="00377682" w:rsidRDefault="00377682" w:rsidP="00E52E7D">
            <w:pPr>
              <w:rPr>
                <w:rFonts w:ascii="Times New Roman" w:hAnsi="Times New Roman" w:cs="Times New Roman"/>
                <w:color w:val="000000"/>
                <w:sz w:val="24"/>
                <w:szCs w:val="24"/>
              </w:rPr>
            </w:pPr>
          </w:p>
        </w:tc>
        <w:tc>
          <w:tcPr>
            <w:tcW w:w="265"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Default="00377682" w:rsidP="00E52E7D">
            <w:pPr>
              <w:rPr>
                <w:rFonts w:ascii="Times New Roman" w:hAnsi="Times New Roman" w:cs="Times New Roman"/>
                <w:color w:val="000000"/>
                <w:sz w:val="24"/>
                <w:szCs w:val="24"/>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c>
          <w:tcPr>
            <w:tcW w:w="228" w:type="pct"/>
          </w:tcPr>
          <w:p w:rsidR="00377682" w:rsidRPr="000336A6" w:rsidRDefault="00377682" w:rsidP="00E52E7D">
            <w:pPr>
              <w:rPr>
                <w:rFonts w:ascii="Times New Roman" w:hAnsi="Times New Roman" w:cs="Times New Roman"/>
                <w:color w:val="000000"/>
                <w:sz w:val="20"/>
                <w:szCs w:val="20"/>
              </w:rPr>
            </w:pPr>
          </w:p>
        </w:tc>
      </w:tr>
    </w:tbl>
    <w:p w:rsidR="00377682" w:rsidRDefault="00377682" w:rsidP="00377682">
      <w:pPr>
        <w:jc w:val="center"/>
        <w:rPr>
          <w:b/>
          <w:color w:val="000000"/>
        </w:rPr>
      </w:pPr>
    </w:p>
    <w:p w:rsidR="00377682" w:rsidRDefault="00377682" w:rsidP="00377682">
      <w:pPr>
        <w:jc w:val="center"/>
        <w:rPr>
          <w:b/>
          <w:color w:val="000000"/>
        </w:rPr>
      </w:pPr>
    </w:p>
    <w:p w:rsidR="00377682" w:rsidRPr="00956F46" w:rsidRDefault="00CF073A" w:rsidP="00377682">
      <w:pPr>
        <w:rPr>
          <w:sz w:val="24"/>
          <w:szCs w:val="24"/>
        </w:rPr>
      </w:pPr>
      <w:r>
        <w:rPr>
          <w:sz w:val="24"/>
          <w:szCs w:val="24"/>
        </w:rPr>
        <w:t xml:space="preserve">                                                                              </w:t>
      </w:r>
      <w:r w:rsidR="00377682" w:rsidRPr="00956F46">
        <w:rPr>
          <w:sz w:val="24"/>
          <w:szCs w:val="24"/>
        </w:rPr>
        <w:t xml:space="preserve">Приложение № 3 к Договору оказания услуг </w:t>
      </w:r>
    </w:p>
    <w:p w:rsidR="00377682" w:rsidRPr="00956F46" w:rsidRDefault="00CF073A" w:rsidP="00377682">
      <w:pPr>
        <w:rPr>
          <w:sz w:val="24"/>
          <w:szCs w:val="24"/>
        </w:rPr>
      </w:pPr>
      <w:r>
        <w:rPr>
          <w:sz w:val="24"/>
          <w:szCs w:val="24"/>
        </w:rPr>
        <w:t xml:space="preserve">                                                                              </w:t>
      </w:r>
      <w:r w:rsidR="00377682">
        <w:rPr>
          <w:sz w:val="24"/>
          <w:szCs w:val="24"/>
        </w:rPr>
        <w:t>п</w:t>
      </w:r>
      <w:r w:rsidR="00377682" w:rsidRPr="00956F46">
        <w:rPr>
          <w:sz w:val="24"/>
          <w:szCs w:val="24"/>
        </w:rPr>
        <w:t>о передаче электрической энергии и мощности</w:t>
      </w:r>
    </w:p>
    <w:p w:rsidR="00377682" w:rsidRPr="00956F46" w:rsidRDefault="00CF073A" w:rsidP="00377682">
      <w:pPr>
        <w:rPr>
          <w:sz w:val="24"/>
          <w:szCs w:val="24"/>
        </w:rPr>
      </w:pPr>
      <w:r>
        <w:rPr>
          <w:sz w:val="24"/>
          <w:szCs w:val="24"/>
        </w:rPr>
        <w:t xml:space="preserve">                                                                               </w:t>
      </w:r>
      <w:r w:rsidR="00377682" w:rsidRPr="00956F46">
        <w:rPr>
          <w:sz w:val="24"/>
          <w:szCs w:val="24"/>
        </w:rPr>
        <w:t>№ _______________________</w:t>
      </w:r>
    </w:p>
    <w:p w:rsidR="00377682" w:rsidRDefault="00CF073A" w:rsidP="00377682">
      <w:pPr>
        <w:rPr>
          <w:sz w:val="24"/>
          <w:szCs w:val="24"/>
        </w:rPr>
      </w:pPr>
      <w:r>
        <w:rPr>
          <w:sz w:val="24"/>
          <w:szCs w:val="24"/>
        </w:rPr>
        <w:t xml:space="preserve">                                                                                </w:t>
      </w:r>
      <w:r w:rsidR="00377682" w:rsidRPr="00956F46">
        <w:rPr>
          <w:sz w:val="24"/>
          <w:szCs w:val="24"/>
        </w:rPr>
        <w:t>от _______________________</w:t>
      </w:r>
    </w:p>
    <w:p w:rsidR="00377682" w:rsidRDefault="00377682" w:rsidP="00377682">
      <w:pPr>
        <w:jc w:val="center"/>
        <w:rPr>
          <w:b/>
          <w:color w:val="000000"/>
        </w:rPr>
      </w:pPr>
    </w:p>
    <w:p w:rsidR="00377682" w:rsidRDefault="00377682" w:rsidP="00377682">
      <w:pPr>
        <w:jc w:val="center"/>
        <w:rPr>
          <w:b/>
          <w:color w:val="000000"/>
        </w:rPr>
      </w:pPr>
    </w:p>
    <w:p w:rsidR="00377682" w:rsidRDefault="00377682" w:rsidP="00377682">
      <w:pPr>
        <w:jc w:val="center"/>
        <w:rPr>
          <w:b/>
          <w:color w:val="000000"/>
        </w:rPr>
      </w:pPr>
    </w:p>
    <w:p w:rsidR="00377682" w:rsidRDefault="00377682" w:rsidP="00377682">
      <w:pPr>
        <w:jc w:val="center"/>
        <w:rPr>
          <w:b/>
          <w:color w:val="000000"/>
        </w:rPr>
      </w:pPr>
    </w:p>
    <w:p w:rsidR="00377682" w:rsidRDefault="00377682" w:rsidP="00377682">
      <w:pPr>
        <w:jc w:val="center"/>
        <w:rPr>
          <w:b/>
          <w:color w:val="000000"/>
        </w:rPr>
      </w:pPr>
      <w:r>
        <w:rPr>
          <w:b/>
          <w:color w:val="000000"/>
        </w:rPr>
        <w:t>АКТ</w:t>
      </w:r>
      <w:r w:rsidRPr="00956F46">
        <w:rPr>
          <w:b/>
          <w:color w:val="000000"/>
        </w:rPr>
        <w:t xml:space="preserve"> СНЯТИЯ ПОКАЗАНИЙ ПРИБОРОВ УЧЕТА ЭЛЕКТРИЧЕСКОЙ ЭНЕРГИИ</w:t>
      </w:r>
      <w:r>
        <w:rPr>
          <w:b/>
          <w:color w:val="000000"/>
        </w:rPr>
        <w:t xml:space="preserve"> (ФОРМА)</w:t>
      </w:r>
    </w:p>
    <w:p w:rsidR="00377682" w:rsidRDefault="00377682" w:rsidP="00377682">
      <w:pPr>
        <w:jc w:val="center"/>
        <w:rPr>
          <w:b/>
          <w:color w:val="000000"/>
        </w:rPr>
      </w:pPr>
      <w:r w:rsidRPr="00956F46">
        <w:rPr>
          <w:color w:val="000000"/>
        </w:rPr>
        <w:t>№_____________________ от _______________________</w:t>
      </w:r>
    </w:p>
    <w:p w:rsidR="00377682" w:rsidRPr="00956F46" w:rsidRDefault="00377682" w:rsidP="00377682">
      <w:pPr>
        <w:jc w:val="center"/>
        <w:rPr>
          <w:color w:val="000000"/>
        </w:rPr>
      </w:pPr>
      <w:r w:rsidRPr="00956F46">
        <w:rPr>
          <w:color w:val="000000"/>
        </w:rPr>
        <w:t>(без проведения визуального осмотра и инструментальной проверки схемы и приборов учета электроэнергии)</w:t>
      </w:r>
    </w:p>
    <w:p w:rsidR="00377682" w:rsidRPr="006F2C19" w:rsidRDefault="00377682" w:rsidP="00377682">
      <w:pPr>
        <w:jc w:val="center"/>
        <w:rPr>
          <w:b/>
          <w:color w:val="000000"/>
        </w:rPr>
      </w:pPr>
      <w:r w:rsidRPr="00956F46">
        <w:rPr>
          <w:color w:val="000000"/>
        </w:rPr>
        <w:t>Дата снятия показаний____________________________20</w:t>
      </w:r>
      <w:r>
        <w:rPr>
          <w:color w:val="000000"/>
        </w:rPr>
        <w:t>____</w:t>
      </w:r>
      <w:r w:rsidRPr="00956F46">
        <w:rPr>
          <w:color w:val="000000"/>
        </w:rPr>
        <w:t xml:space="preserve"> г.</w:t>
      </w:r>
    </w:p>
    <w:tbl>
      <w:tblPr>
        <w:tblStyle w:val="af1"/>
        <w:tblpPr w:leftFromText="180" w:rightFromText="180" w:vertAnchor="text" w:horzAnchor="margin" w:tblpY="132"/>
        <w:tblW w:w="0" w:type="auto"/>
        <w:tblLook w:val="04A0"/>
      </w:tblPr>
      <w:tblGrid>
        <w:gridCol w:w="506"/>
        <w:gridCol w:w="1044"/>
        <w:gridCol w:w="1559"/>
        <w:gridCol w:w="1559"/>
        <w:gridCol w:w="878"/>
        <w:gridCol w:w="788"/>
        <w:gridCol w:w="975"/>
        <w:gridCol w:w="1189"/>
        <w:gridCol w:w="1355"/>
      </w:tblGrid>
      <w:tr w:rsidR="00377682" w:rsidTr="00E52E7D">
        <w:tc>
          <w:tcPr>
            <w:tcW w:w="1642" w:type="dxa"/>
            <w:vMerge w:val="restart"/>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 xml:space="preserve">№ </w:t>
            </w:r>
            <w:proofErr w:type="spellStart"/>
            <w:proofErr w:type="gramStart"/>
            <w:r w:rsidRPr="00956F46">
              <w:rPr>
                <w:rFonts w:ascii="Times New Roman" w:hAnsi="Times New Roman" w:cs="Times New Roman"/>
                <w:color w:val="000000"/>
              </w:rPr>
              <w:t>п</w:t>
            </w:r>
            <w:proofErr w:type="spellEnd"/>
            <w:proofErr w:type="gramEnd"/>
            <w:r w:rsidRPr="00956F46">
              <w:rPr>
                <w:rFonts w:ascii="Times New Roman" w:hAnsi="Times New Roman" w:cs="Times New Roman"/>
                <w:color w:val="000000"/>
              </w:rPr>
              <w:t>/</w:t>
            </w:r>
            <w:proofErr w:type="spellStart"/>
            <w:r w:rsidRPr="00956F46">
              <w:rPr>
                <w:rFonts w:ascii="Times New Roman" w:hAnsi="Times New Roman" w:cs="Times New Roman"/>
                <w:color w:val="000000"/>
              </w:rPr>
              <w:t>п</w:t>
            </w:r>
            <w:proofErr w:type="spellEnd"/>
          </w:p>
        </w:tc>
        <w:tc>
          <w:tcPr>
            <w:tcW w:w="1643" w:type="dxa"/>
            <w:vMerge w:val="restart"/>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Номер абонента</w:t>
            </w:r>
          </w:p>
        </w:tc>
        <w:tc>
          <w:tcPr>
            <w:tcW w:w="1643" w:type="dxa"/>
            <w:vMerge w:val="restart"/>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Наименование Потребителя</w:t>
            </w:r>
          </w:p>
        </w:tc>
        <w:tc>
          <w:tcPr>
            <w:tcW w:w="1643" w:type="dxa"/>
          </w:tcPr>
          <w:p w:rsidR="00377682" w:rsidRPr="00956F46" w:rsidRDefault="00377682" w:rsidP="00E52E7D">
            <w:pPr>
              <w:rPr>
                <w:rFonts w:ascii="Times New Roman" w:hAnsi="Times New Roman" w:cs="Times New Roman"/>
              </w:rPr>
            </w:pPr>
            <w:r w:rsidRPr="00956F46">
              <w:rPr>
                <w:rFonts w:ascii="Times New Roman" w:hAnsi="Times New Roman" w:cs="Times New Roman"/>
                <w:color w:val="000000"/>
              </w:rPr>
              <w:t>Наименование объекта</w:t>
            </w:r>
          </w:p>
        </w:tc>
        <w:tc>
          <w:tcPr>
            <w:tcW w:w="3286" w:type="dxa"/>
            <w:gridSpan w:val="2"/>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 xml:space="preserve">Измерительные </w:t>
            </w:r>
            <w:proofErr w:type="spellStart"/>
            <w:r w:rsidRPr="00956F46">
              <w:rPr>
                <w:rFonts w:ascii="Times New Roman" w:hAnsi="Times New Roman" w:cs="Times New Roman"/>
                <w:color w:val="000000"/>
              </w:rPr>
              <w:t>тр-ры</w:t>
            </w:r>
            <w:proofErr w:type="spellEnd"/>
          </w:p>
        </w:tc>
        <w:tc>
          <w:tcPr>
            <w:tcW w:w="1643" w:type="dxa"/>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Номер прибора учета</w:t>
            </w:r>
          </w:p>
        </w:tc>
        <w:tc>
          <w:tcPr>
            <w:tcW w:w="1643" w:type="dxa"/>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Показания</w:t>
            </w:r>
          </w:p>
        </w:tc>
        <w:tc>
          <w:tcPr>
            <w:tcW w:w="1643" w:type="dxa"/>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Примечание</w:t>
            </w:r>
          </w:p>
        </w:tc>
      </w:tr>
      <w:tr w:rsidR="00377682" w:rsidTr="00E52E7D">
        <w:tc>
          <w:tcPr>
            <w:tcW w:w="1642" w:type="dxa"/>
            <w:vMerge/>
            <w:vAlign w:val="center"/>
          </w:tcPr>
          <w:p w:rsidR="00377682" w:rsidRPr="00956F46" w:rsidRDefault="00377682" w:rsidP="00E52E7D">
            <w:pPr>
              <w:jc w:val="center"/>
              <w:rPr>
                <w:rFonts w:ascii="Times New Roman" w:hAnsi="Times New Roman" w:cs="Times New Roman"/>
                <w:color w:val="000000"/>
              </w:rPr>
            </w:pPr>
          </w:p>
        </w:tc>
        <w:tc>
          <w:tcPr>
            <w:tcW w:w="1643" w:type="dxa"/>
            <w:vMerge/>
            <w:vAlign w:val="center"/>
          </w:tcPr>
          <w:p w:rsidR="00377682" w:rsidRPr="00956F46" w:rsidRDefault="00377682" w:rsidP="00E52E7D">
            <w:pPr>
              <w:jc w:val="center"/>
              <w:rPr>
                <w:rFonts w:ascii="Times New Roman" w:hAnsi="Times New Roman" w:cs="Times New Roman"/>
                <w:color w:val="000000"/>
              </w:rPr>
            </w:pPr>
          </w:p>
        </w:tc>
        <w:tc>
          <w:tcPr>
            <w:tcW w:w="1643" w:type="dxa"/>
            <w:vMerge/>
            <w:vAlign w:val="center"/>
          </w:tcPr>
          <w:p w:rsidR="00377682" w:rsidRPr="00956F46" w:rsidRDefault="00377682" w:rsidP="00E52E7D">
            <w:pPr>
              <w:jc w:val="center"/>
              <w:rPr>
                <w:rFonts w:ascii="Times New Roman" w:hAnsi="Times New Roman" w:cs="Times New Roman"/>
                <w:color w:val="000000"/>
              </w:rPr>
            </w:pPr>
          </w:p>
        </w:tc>
        <w:tc>
          <w:tcPr>
            <w:tcW w:w="1643" w:type="dxa"/>
          </w:tcPr>
          <w:p w:rsidR="00377682" w:rsidRPr="00956F46" w:rsidRDefault="00377682" w:rsidP="00E52E7D">
            <w:pPr>
              <w:rPr>
                <w:rFonts w:ascii="Times New Roman" w:hAnsi="Times New Roman" w:cs="Times New Roman"/>
                <w:color w:val="000000"/>
              </w:rPr>
            </w:pPr>
          </w:p>
        </w:tc>
        <w:tc>
          <w:tcPr>
            <w:tcW w:w="1643" w:type="dxa"/>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Т.Т.</w:t>
            </w:r>
          </w:p>
        </w:tc>
        <w:tc>
          <w:tcPr>
            <w:tcW w:w="1643" w:type="dxa"/>
            <w:vAlign w:val="center"/>
          </w:tcPr>
          <w:p w:rsidR="00377682" w:rsidRPr="00956F46" w:rsidRDefault="00377682" w:rsidP="00E52E7D">
            <w:pPr>
              <w:jc w:val="center"/>
              <w:rPr>
                <w:rFonts w:ascii="Times New Roman" w:hAnsi="Times New Roman" w:cs="Times New Roman"/>
                <w:color w:val="000000"/>
              </w:rPr>
            </w:pPr>
            <w:r w:rsidRPr="00956F46">
              <w:rPr>
                <w:rFonts w:ascii="Times New Roman" w:hAnsi="Times New Roman" w:cs="Times New Roman"/>
                <w:color w:val="000000"/>
              </w:rPr>
              <w:t>Т.</w:t>
            </w:r>
            <w:r>
              <w:rPr>
                <w:rFonts w:ascii="Times New Roman" w:hAnsi="Times New Roman" w:cs="Times New Roman"/>
                <w:color w:val="000000"/>
              </w:rPr>
              <w:t>Н.</w:t>
            </w:r>
          </w:p>
        </w:tc>
        <w:tc>
          <w:tcPr>
            <w:tcW w:w="1643" w:type="dxa"/>
          </w:tcPr>
          <w:p w:rsidR="00377682" w:rsidRPr="00956F46" w:rsidRDefault="00377682" w:rsidP="00E52E7D">
            <w:pPr>
              <w:rPr>
                <w:rFonts w:ascii="Times New Roman" w:hAnsi="Times New Roman" w:cs="Times New Roman"/>
              </w:rPr>
            </w:pPr>
          </w:p>
        </w:tc>
        <w:tc>
          <w:tcPr>
            <w:tcW w:w="1643" w:type="dxa"/>
          </w:tcPr>
          <w:p w:rsidR="00377682" w:rsidRPr="00956F46" w:rsidRDefault="00377682" w:rsidP="00E52E7D">
            <w:pPr>
              <w:rPr>
                <w:rFonts w:ascii="Times New Roman" w:hAnsi="Times New Roman" w:cs="Times New Roman"/>
              </w:rPr>
            </w:pPr>
          </w:p>
        </w:tc>
        <w:tc>
          <w:tcPr>
            <w:tcW w:w="1643" w:type="dxa"/>
          </w:tcPr>
          <w:p w:rsidR="00377682" w:rsidRPr="00956F46" w:rsidRDefault="00377682" w:rsidP="00E52E7D">
            <w:pPr>
              <w:rPr>
                <w:rFonts w:ascii="Times New Roman" w:hAnsi="Times New Roman" w:cs="Times New Roman"/>
              </w:rPr>
            </w:pPr>
          </w:p>
        </w:tc>
      </w:tr>
    </w:tbl>
    <w:tbl>
      <w:tblPr>
        <w:tblW w:w="21749" w:type="dxa"/>
        <w:jc w:val="center"/>
        <w:tblLook w:val="04A0"/>
      </w:tblPr>
      <w:tblGrid>
        <w:gridCol w:w="21749"/>
      </w:tblGrid>
      <w:tr w:rsidR="00377682" w:rsidRPr="004F3004" w:rsidTr="00CF073A">
        <w:trPr>
          <w:trHeight w:val="2425"/>
          <w:jc w:val="center"/>
        </w:trPr>
        <w:tc>
          <w:tcPr>
            <w:tcW w:w="21749" w:type="dxa"/>
            <w:tcBorders>
              <w:top w:val="nil"/>
              <w:left w:val="nil"/>
              <w:bottom w:val="nil"/>
              <w:right w:val="nil"/>
            </w:tcBorders>
            <w:noWrap/>
            <w:vAlign w:val="bottom"/>
          </w:tcPr>
          <w:p w:rsidR="00377682" w:rsidRDefault="0016335B" w:rsidP="00E52E7D">
            <w:pPr>
              <w:jc w:val="center"/>
              <w:rPr>
                <w:b/>
                <w:color w:val="000000"/>
              </w:rPr>
            </w:pPr>
            <w:r w:rsidRPr="0016335B">
              <w:rPr>
                <w:b/>
                <w:color w:val="000000"/>
              </w:rPr>
              <w:pict>
                <v:rect id="_x0000_i1025" style="width:0;height:1.5pt" o:hralign="center" o:hrstd="t" o:hr="t" fillcolor="#a0a0a0" stroked="f"/>
              </w:pict>
            </w:r>
          </w:p>
          <w:p w:rsidR="00377682" w:rsidRDefault="00377682" w:rsidP="00E52E7D">
            <w:pPr>
              <w:jc w:val="center"/>
              <w:rPr>
                <w:b/>
                <w:color w:val="000000"/>
              </w:rPr>
            </w:pPr>
          </w:p>
          <w:p w:rsidR="00377682" w:rsidRDefault="00377682" w:rsidP="00E52E7D">
            <w:pPr>
              <w:jc w:val="center"/>
              <w:rPr>
                <w:b/>
                <w:color w:val="000000"/>
              </w:rPr>
            </w:pPr>
          </w:p>
          <w:p w:rsidR="00377682" w:rsidRDefault="00377682" w:rsidP="00E52E7D">
            <w:pPr>
              <w:jc w:val="center"/>
              <w:rPr>
                <w:b/>
                <w:color w:val="000000"/>
              </w:rPr>
            </w:pPr>
          </w:p>
          <w:p w:rsidR="00377682" w:rsidRDefault="00377682" w:rsidP="00CF073A">
            <w:pPr>
              <w:rPr>
                <w:sz w:val="24"/>
                <w:szCs w:val="24"/>
              </w:rPr>
            </w:pPr>
            <w:r w:rsidRPr="00956F46">
              <w:rPr>
                <w:sz w:val="24"/>
                <w:szCs w:val="24"/>
              </w:rPr>
              <w:t xml:space="preserve">Приложение № 3 к Договору оказания </w:t>
            </w:r>
          </w:p>
          <w:p w:rsidR="00377682" w:rsidRDefault="00377682" w:rsidP="00E52E7D">
            <w:pPr>
              <w:jc w:val="center"/>
              <w:rPr>
                <w:b/>
                <w:color w:val="000000"/>
              </w:rPr>
            </w:pPr>
          </w:p>
          <w:p w:rsidR="00377682" w:rsidRDefault="00377682" w:rsidP="00E52E7D">
            <w:pPr>
              <w:jc w:val="center"/>
              <w:rPr>
                <w:b/>
                <w:color w:val="000000"/>
              </w:rPr>
            </w:pPr>
          </w:p>
          <w:p w:rsidR="00377682" w:rsidRDefault="00377682" w:rsidP="00E52E7D">
            <w:pPr>
              <w:jc w:val="center"/>
              <w:rPr>
                <w:b/>
                <w:color w:val="000000"/>
              </w:rPr>
            </w:pPr>
          </w:p>
          <w:p w:rsidR="00377682" w:rsidRDefault="00377682" w:rsidP="00E52E7D">
            <w:pPr>
              <w:jc w:val="center"/>
              <w:rPr>
                <w:b/>
                <w:color w:val="000000"/>
              </w:rPr>
            </w:pPr>
          </w:p>
          <w:p w:rsidR="00377682" w:rsidRDefault="00377682" w:rsidP="00E52E7D">
            <w:pPr>
              <w:jc w:val="center"/>
              <w:rPr>
                <w:b/>
                <w:color w:val="000000"/>
              </w:rPr>
            </w:pPr>
          </w:p>
          <w:p w:rsidR="00CF073A" w:rsidRDefault="00CF073A" w:rsidP="00E52E7D">
            <w:pPr>
              <w:jc w:val="center"/>
              <w:rPr>
                <w:b/>
                <w:color w:val="000000"/>
              </w:rPr>
            </w:pPr>
          </w:p>
          <w:p w:rsidR="00CF073A" w:rsidRDefault="00CF073A" w:rsidP="00E52E7D">
            <w:pPr>
              <w:jc w:val="center"/>
              <w:rPr>
                <w:b/>
                <w:color w:val="000000"/>
              </w:rPr>
            </w:pPr>
          </w:p>
          <w:p w:rsidR="00CF073A" w:rsidRDefault="00CF073A" w:rsidP="00E52E7D">
            <w:pPr>
              <w:jc w:val="center"/>
              <w:rPr>
                <w:b/>
                <w:color w:val="000000"/>
              </w:rPr>
            </w:pPr>
          </w:p>
          <w:p w:rsidR="00CF073A" w:rsidRDefault="00CF073A" w:rsidP="00E52E7D">
            <w:pPr>
              <w:jc w:val="center"/>
              <w:rPr>
                <w:b/>
                <w:color w:val="000000"/>
              </w:rPr>
            </w:pPr>
          </w:p>
          <w:p w:rsidR="00B92DE1" w:rsidRPr="00956F46" w:rsidRDefault="00B92DE1" w:rsidP="00B92DE1">
            <w:pPr>
              <w:rPr>
                <w:sz w:val="24"/>
                <w:szCs w:val="24"/>
              </w:rPr>
            </w:pPr>
            <w:r>
              <w:rPr>
                <w:sz w:val="24"/>
                <w:szCs w:val="24"/>
              </w:rPr>
              <w:t xml:space="preserve">                                                                                                                                                                                    Приложение № 4</w:t>
            </w:r>
            <w:r w:rsidRPr="00956F46">
              <w:rPr>
                <w:sz w:val="24"/>
                <w:szCs w:val="24"/>
              </w:rPr>
              <w:t xml:space="preserve"> к Договору оказания услуг </w:t>
            </w:r>
          </w:p>
          <w:p w:rsidR="00B92DE1" w:rsidRPr="00956F46" w:rsidRDefault="00B92DE1" w:rsidP="00B92DE1">
            <w:pPr>
              <w:rPr>
                <w:sz w:val="24"/>
                <w:szCs w:val="24"/>
              </w:rPr>
            </w:pPr>
            <w:r>
              <w:rPr>
                <w:sz w:val="24"/>
                <w:szCs w:val="24"/>
              </w:rPr>
              <w:t xml:space="preserve">                                                                                                                                                                                   п</w:t>
            </w:r>
            <w:r w:rsidRPr="00956F46">
              <w:rPr>
                <w:sz w:val="24"/>
                <w:szCs w:val="24"/>
              </w:rPr>
              <w:t>о передаче электрической энергии и мощности</w:t>
            </w:r>
          </w:p>
          <w:p w:rsidR="00B92DE1" w:rsidRPr="00956F46" w:rsidRDefault="00B92DE1" w:rsidP="00B92DE1">
            <w:pPr>
              <w:rPr>
                <w:sz w:val="24"/>
                <w:szCs w:val="24"/>
              </w:rPr>
            </w:pPr>
            <w:r>
              <w:rPr>
                <w:sz w:val="24"/>
                <w:szCs w:val="24"/>
              </w:rPr>
              <w:t xml:space="preserve">                                                                                                                                                                                    </w:t>
            </w:r>
            <w:r w:rsidRPr="00956F46">
              <w:rPr>
                <w:sz w:val="24"/>
                <w:szCs w:val="24"/>
              </w:rPr>
              <w:t>№ _______________________</w:t>
            </w:r>
          </w:p>
          <w:p w:rsidR="00B92DE1" w:rsidRDefault="00B92DE1" w:rsidP="00B92DE1">
            <w:pPr>
              <w:rPr>
                <w:b/>
              </w:rPr>
            </w:pPr>
            <w:r>
              <w:rPr>
                <w:sz w:val="24"/>
                <w:szCs w:val="24"/>
              </w:rPr>
              <w:t xml:space="preserve">                                                                                                                                                                                    </w:t>
            </w:r>
            <w:r w:rsidRPr="00956F46">
              <w:rPr>
                <w:sz w:val="24"/>
                <w:szCs w:val="24"/>
              </w:rPr>
              <w:t>от _______________________</w:t>
            </w:r>
          </w:p>
          <w:p w:rsidR="00B92DE1" w:rsidRDefault="00B92DE1" w:rsidP="00B92DE1">
            <w:pPr>
              <w:rPr>
                <w:b/>
              </w:rPr>
            </w:pPr>
          </w:p>
          <w:p w:rsidR="00CF073A" w:rsidRDefault="00CF073A" w:rsidP="00E52E7D">
            <w:pPr>
              <w:jc w:val="center"/>
              <w:rPr>
                <w:b/>
                <w:color w:val="000000"/>
              </w:rPr>
            </w:pPr>
          </w:p>
          <w:p w:rsidR="00B92DE1" w:rsidRDefault="00B92DE1" w:rsidP="00E52E7D">
            <w:pPr>
              <w:jc w:val="center"/>
              <w:rPr>
                <w:b/>
                <w:color w:val="000000"/>
              </w:rPr>
            </w:pPr>
          </w:p>
          <w:p w:rsidR="00B92DE1" w:rsidRPr="00B92DE1" w:rsidRDefault="00B92DE1" w:rsidP="00B92DE1"/>
          <w:p w:rsidR="00B92DE1" w:rsidRPr="00B92DE1" w:rsidRDefault="00B92DE1" w:rsidP="00B92DE1"/>
          <w:p w:rsidR="00B92DE1" w:rsidRPr="00B92DE1" w:rsidRDefault="00B92DE1" w:rsidP="00B92DE1"/>
          <w:p w:rsidR="00B92DE1" w:rsidRPr="00B92DE1" w:rsidRDefault="00B92DE1" w:rsidP="00B92DE1"/>
          <w:p w:rsidR="00B92DE1" w:rsidRDefault="00B92DE1" w:rsidP="00B92DE1"/>
          <w:p w:rsidR="00B92DE1" w:rsidRDefault="00B92DE1" w:rsidP="00B92DE1">
            <w:pPr>
              <w:jc w:val="center"/>
              <w:rPr>
                <w:b/>
                <w:color w:val="000000"/>
              </w:rPr>
            </w:pPr>
            <w:r>
              <w:rPr>
                <w:b/>
                <w:color w:val="000000"/>
              </w:rPr>
              <w:t>АКТ</w:t>
            </w:r>
            <w:r w:rsidRPr="00956F46">
              <w:rPr>
                <w:b/>
                <w:color w:val="000000"/>
              </w:rPr>
              <w:t xml:space="preserve"> УЧЕТА ЭЛЕКТРИЧЕСКОЙ ЭНЕРГИИ</w:t>
            </w:r>
            <w:r>
              <w:rPr>
                <w:b/>
                <w:color w:val="000000"/>
              </w:rPr>
              <w:t xml:space="preserve"> (ФОРМА)</w:t>
            </w:r>
          </w:p>
          <w:p w:rsidR="00CF073A" w:rsidRPr="00B92DE1" w:rsidRDefault="00CF073A" w:rsidP="00B92DE1"/>
        </w:tc>
      </w:tr>
      <w:tr w:rsidR="00377682" w:rsidRPr="004F3004" w:rsidTr="00E52E7D">
        <w:trPr>
          <w:trHeight w:val="450"/>
          <w:jc w:val="center"/>
        </w:trPr>
        <w:tc>
          <w:tcPr>
            <w:tcW w:w="21749" w:type="dxa"/>
            <w:tcBorders>
              <w:top w:val="nil"/>
              <w:left w:val="nil"/>
              <w:bottom w:val="nil"/>
              <w:right w:val="nil"/>
            </w:tcBorders>
            <w:noWrap/>
            <w:vAlign w:val="bottom"/>
          </w:tcPr>
          <w:p w:rsidR="00377682" w:rsidRPr="00956F46" w:rsidRDefault="00377682" w:rsidP="00E52E7D">
            <w:pPr>
              <w:jc w:val="center"/>
              <w:rPr>
                <w:color w:val="000000"/>
              </w:rPr>
            </w:pPr>
            <w:r w:rsidRPr="00956F46">
              <w:rPr>
                <w:color w:val="000000"/>
              </w:rPr>
              <w:lastRenderedPageBreak/>
              <w:t>№_____________________ от _______________________</w:t>
            </w:r>
          </w:p>
        </w:tc>
      </w:tr>
      <w:tr w:rsidR="00377682" w:rsidRPr="004F3004" w:rsidTr="00E52E7D">
        <w:trPr>
          <w:trHeight w:val="345"/>
          <w:jc w:val="center"/>
        </w:trPr>
        <w:tc>
          <w:tcPr>
            <w:tcW w:w="21749" w:type="dxa"/>
            <w:tcBorders>
              <w:top w:val="nil"/>
              <w:left w:val="nil"/>
              <w:bottom w:val="nil"/>
              <w:right w:val="nil"/>
            </w:tcBorders>
            <w:noWrap/>
            <w:vAlign w:val="bottom"/>
          </w:tcPr>
          <w:tbl>
            <w:tblPr>
              <w:tblStyle w:val="af1"/>
              <w:tblpPr w:leftFromText="180" w:rightFromText="180" w:vertAnchor="text" w:horzAnchor="margin" w:tblpXSpec="center" w:tblpY="175"/>
              <w:tblW w:w="15417" w:type="dxa"/>
              <w:tblLook w:val="04A0"/>
            </w:tblPr>
            <w:tblGrid>
              <w:gridCol w:w="533"/>
              <w:gridCol w:w="851"/>
              <w:gridCol w:w="992"/>
              <w:gridCol w:w="851"/>
              <w:gridCol w:w="1134"/>
              <w:gridCol w:w="992"/>
              <w:gridCol w:w="1134"/>
              <w:gridCol w:w="1418"/>
              <w:gridCol w:w="1134"/>
              <w:gridCol w:w="708"/>
              <w:gridCol w:w="993"/>
              <w:gridCol w:w="1417"/>
              <w:gridCol w:w="1276"/>
              <w:gridCol w:w="1984"/>
            </w:tblGrid>
            <w:tr w:rsidR="00377682" w:rsidRPr="0097346F" w:rsidTr="00E52E7D">
              <w:trPr>
                <w:cantSplit/>
                <w:trHeight w:val="2260"/>
              </w:trPr>
              <w:tc>
                <w:tcPr>
                  <w:tcW w:w="533" w:type="dxa"/>
                  <w:textDirection w:val="btLr"/>
                  <w:vAlign w:val="center"/>
                </w:tcPr>
                <w:p w:rsidR="00377682" w:rsidRPr="00015835" w:rsidRDefault="00377682" w:rsidP="00E52E7D">
                  <w:pPr>
                    <w:ind w:left="113" w:right="113"/>
                    <w:jc w:val="center"/>
                    <w:rPr>
                      <w:rFonts w:ascii="Times New Roman" w:hAnsi="Times New Roman" w:cs="Times New Roman"/>
                      <w:b/>
                      <w:color w:val="000000"/>
                    </w:rPr>
                  </w:pPr>
                  <w:r w:rsidRPr="00015835">
                    <w:rPr>
                      <w:rFonts w:ascii="Times New Roman" w:hAnsi="Times New Roman" w:cs="Times New Roman"/>
                      <w:b/>
                      <w:color w:val="000000"/>
                    </w:rPr>
                    <w:t xml:space="preserve">№ </w:t>
                  </w:r>
                  <w:proofErr w:type="spellStart"/>
                  <w:proofErr w:type="gramStart"/>
                  <w:r w:rsidRPr="00015835">
                    <w:rPr>
                      <w:rFonts w:ascii="Times New Roman" w:hAnsi="Times New Roman" w:cs="Times New Roman"/>
                      <w:b/>
                      <w:color w:val="000000"/>
                    </w:rPr>
                    <w:t>п</w:t>
                  </w:r>
                  <w:proofErr w:type="spellEnd"/>
                  <w:proofErr w:type="gramEnd"/>
                  <w:r w:rsidRPr="00015835">
                    <w:rPr>
                      <w:rFonts w:ascii="Times New Roman" w:hAnsi="Times New Roman" w:cs="Times New Roman"/>
                      <w:b/>
                      <w:color w:val="000000"/>
                    </w:rPr>
                    <w:t>/</w:t>
                  </w:r>
                  <w:proofErr w:type="spellStart"/>
                  <w:r w:rsidRPr="00015835">
                    <w:rPr>
                      <w:rFonts w:ascii="Times New Roman" w:hAnsi="Times New Roman" w:cs="Times New Roman"/>
                      <w:b/>
                      <w:color w:val="000000"/>
                    </w:rPr>
                    <w:t>п</w:t>
                  </w:r>
                  <w:proofErr w:type="spellEnd"/>
                </w:p>
              </w:tc>
              <w:tc>
                <w:tcPr>
                  <w:tcW w:w="851" w:type="dxa"/>
                  <w:textDirection w:val="btLr"/>
                  <w:vAlign w:val="center"/>
                </w:tcPr>
                <w:p w:rsidR="00377682" w:rsidRPr="00015835" w:rsidRDefault="00377682" w:rsidP="00E52E7D">
                  <w:pPr>
                    <w:ind w:left="113" w:right="113"/>
                    <w:jc w:val="center"/>
                    <w:rPr>
                      <w:rFonts w:ascii="Times New Roman" w:hAnsi="Times New Roman" w:cs="Times New Roman"/>
                      <w:b/>
                      <w:color w:val="000000"/>
                    </w:rPr>
                  </w:pPr>
                  <w:r w:rsidRPr="00015835">
                    <w:rPr>
                      <w:rFonts w:ascii="Times New Roman" w:hAnsi="Times New Roman" w:cs="Times New Roman"/>
                      <w:b/>
                      <w:color w:val="000000"/>
                    </w:rPr>
                    <w:t>Номер абонента</w:t>
                  </w:r>
                </w:p>
              </w:tc>
              <w:tc>
                <w:tcPr>
                  <w:tcW w:w="992" w:type="dxa"/>
                  <w:textDirection w:val="btLr"/>
                  <w:vAlign w:val="center"/>
                </w:tcPr>
                <w:p w:rsidR="00377682" w:rsidRPr="00015835" w:rsidRDefault="00377682" w:rsidP="00E52E7D">
                  <w:pPr>
                    <w:ind w:left="113" w:right="113"/>
                    <w:jc w:val="center"/>
                    <w:rPr>
                      <w:rFonts w:ascii="Times New Roman" w:hAnsi="Times New Roman" w:cs="Times New Roman"/>
                      <w:b/>
                      <w:color w:val="000000"/>
                    </w:rPr>
                  </w:pPr>
                  <w:r w:rsidRPr="00015835">
                    <w:rPr>
                      <w:rFonts w:ascii="Times New Roman" w:hAnsi="Times New Roman" w:cs="Times New Roman"/>
                      <w:b/>
                      <w:color w:val="000000"/>
                    </w:rPr>
                    <w:t>Наименование Потребителя</w:t>
                  </w:r>
                </w:p>
              </w:tc>
              <w:tc>
                <w:tcPr>
                  <w:tcW w:w="851" w:type="dxa"/>
                  <w:textDirection w:val="btLr"/>
                </w:tcPr>
                <w:p w:rsidR="00377682" w:rsidRPr="00015835" w:rsidRDefault="00377682" w:rsidP="00E52E7D">
                  <w:pPr>
                    <w:ind w:left="113" w:right="113"/>
                    <w:rPr>
                      <w:rFonts w:ascii="Times New Roman" w:hAnsi="Times New Roman" w:cs="Times New Roman"/>
                      <w:b/>
                    </w:rPr>
                  </w:pPr>
                  <w:r w:rsidRPr="00015835">
                    <w:rPr>
                      <w:rFonts w:ascii="Times New Roman" w:hAnsi="Times New Roman" w:cs="Times New Roman"/>
                      <w:b/>
                      <w:color w:val="000000"/>
                    </w:rPr>
                    <w:t>Наименование объекта учета</w:t>
                  </w:r>
                </w:p>
              </w:tc>
              <w:tc>
                <w:tcPr>
                  <w:tcW w:w="1134" w:type="dxa"/>
                  <w:textDirection w:val="btLr"/>
                  <w:vAlign w:val="cente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Напряжение, кВ</w:t>
                  </w:r>
                </w:p>
              </w:tc>
              <w:tc>
                <w:tcPr>
                  <w:tcW w:w="992" w:type="dxa"/>
                  <w:textDirection w:val="btLr"/>
                  <w:vAlign w:val="cente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Номер ПУ</w:t>
                  </w:r>
                </w:p>
              </w:tc>
              <w:tc>
                <w:tcPr>
                  <w:tcW w:w="1134" w:type="dxa"/>
                  <w:textDirection w:val="btLr"/>
                  <w:vAlign w:val="cente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 xml:space="preserve">Направление </w:t>
                  </w:r>
                  <w:proofErr w:type="spellStart"/>
                  <w:r w:rsidRPr="00015835">
                    <w:rPr>
                      <w:rFonts w:ascii="Times New Roman" w:hAnsi="Times New Roman" w:cs="Times New Roman"/>
                      <w:b/>
                    </w:rPr>
                    <w:t>перетока</w:t>
                  </w:r>
                  <w:proofErr w:type="spellEnd"/>
                  <w:r w:rsidRPr="00015835">
                    <w:rPr>
                      <w:rFonts w:ascii="Times New Roman" w:hAnsi="Times New Roman" w:cs="Times New Roman"/>
                      <w:b/>
                    </w:rPr>
                    <w:t xml:space="preserve"> (прием/отдача)</w:t>
                  </w:r>
                </w:p>
              </w:tc>
              <w:tc>
                <w:tcPr>
                  <w:tcW w:w="2552" w:type="dxa"/>
                  <w:gridSpan w:val="2"/>
                  <w:textDirection w:val="btLr"/>
                  <w:vAlign w:val="center"/>
                </w:tcPr>
                <w:p w:rsidR="00377682" w:rsidRPr="00015835" w:rsidRDefault="00377682" w:rsidP="00E52E7D">
                  <w:pPr>
                    <w:ind w:left="113" w:right="113"/>
                    <w:jc w:val="center"/>
                    <w:rPr>
                      <w:rFonts w:ascii="Times New Roman" w:hAnsi="Times New Roman" w:cs="Times New Roman"/>
                      <w:b/>
                      <w:color w:val="000000"/>
                    </w:rPr>
                  </w:pPr>
                  <w:r w:rsidRPr="00015835">
                    <w:rPr>
                      <w:rFonts w:ascii="Times New Roman" w:hAnsi="Times New Roman" w:cs="Times New Roman"/>
                      <w:b/>
                      <w:color w:val="000000"/>
                    </w:rPr>
                    <w:t>Показания</w:t>
                  </w:r>
                </w:p>
              </w:tc>
              <w:tc>
                <w:tcPr>
                  <w:tcW w:w="708" w:type="dxa"/>
                  <w:textDirection w:val="btLr"/>
                  <w:vAlign w:val="cente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Разность показаний счетчиков</w:t>
                  </w:r>
                </w:p>
              </w:tc>
              <w:tc>
                <w:tcPr>
                  <w:tcW w:w="993" w:type="dxa"/>
                  <w:textDirection w:val="btLr"/>
                  <w:vAlign w:val="cente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Коэффициент счетчиков</w:t>
                  </w:r>
                </w:p>
              </w:tc>
              <w:tc>
                <w:tcPr>
                  <w:tcW w:w="1417" w:type="dxa"/>
                  <w:textDirection w:val="btLr"/>
                  <w:vAlign w:val="center"/>
                </w:tcPr>
                <w:p w:rsidR="00377682" w:rsidRPr="00015835" w:rsidRDefault="00377682" w:rsidP="00E52E7D">
                  <w:pPr>
                    <w:ind w:left="113" w:right="113"/>
                    <w:jc w:val="center"/>
                    <w:rPr>
                      <w:rFonts w:ascii="Times New Roman" w:hAnsi="Times New Roman" w:cs="Times New Roman"/>
                      <w:b/>
                      <w:color w:val="000000"/>
                    </w:rPr>
                  </w:pPr>
                  <w:r w:rsidRPr="00015835">
                    <w:rPr>
                      <w:rFonts w:ascii="Times New Roman" w:hAnsi="Times New Roman" w:cs="Times New Roman"/>
                      <w:b/>
                      <w:color w:val="000000"/>
                    </w:rPr>
                    <w:t>Количество электроэнергии, учтенной счетчиками,                   кВт*час</w:t>
                  </w:r>
                </w:p>
              </w:tc>
              <w:tc>
                <w:tcPr>
                  <w:tcW w:w="1276" w:type="dxa"/>
                  <w:textDirection w:val="btL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Вычисляемая добавка к показаниям счетчиков, кВт*час</w:t>
                  </w:r>
                </w:p>
              </w:tc>
              <w:tc>
                <w:tcPr>
                  <w:tcW w:w="1984" w:type="dxa"/>
                  <w:textDirection w:val="btLr"/>
                  <w:vAlign w:val="center"/>
                </w:tcPr>
                <w:p w:rsidR="00377682" w:rsidRPr="00015835" w:rsidRDefault="00377682" w:rsidP="00E52E7D">
                  <w:pPr>
                    <w:ind w:left="113" w:right="113"/>
                    <w:jc w:val="center"/>
                    <w:rPr>
                      <w:rFonts w:ascii="Times New Roman" w:hAnsi="Times New Roman" w:cs="Times New Roman"/>
                      <w:b/>
                    </w:rPr>
                  </w:pPr>
                  <w:r w:rsidRPr="00015835">
                    <w:rPr>
                      <w:rFonts w:ascii="Times New Roman" w:hAnsi="Times New Roman" w:cs="Times New Roman"/>
                      <w:b/>
                    </w:rPr>
                    <w:t xml:space="preserve">Количество электроэнергии, </w:t>
                  </w:r>
                  <w:proofErr w:type="spellStart"/>
                  <w:r w:rsidRPr="00015835">
                    <w:rPr>
                      <w:rFonts w:ascii="Times New Roman" w:hAnsi="Times New Roman" w:cs="Times New Roman"/>
                      <w:b/>
                    </w:rPr>
                    <w:t>привиденное</w:t>
                  </w:r>
                  <w:proofErr w:type="spellEnd"/>
                  <w:r w:rsidRPr="00015835">
                    <w:rPr>
                      <w:rFonts w:ascii="Times New Roman" w:hAnsi="Times New Roman" w:cs="Times New Roman"/>
                      <w:b/>
                    </w:rPr>
                    <w:t xml:space="preserve"> к границам балансовой принадлежности, кВт*час</w:t>
                  </w:r>
                </w:p>
              </w:tc>
            </w:tr>
            <w:tr w:rsidR="00377682" w:rsidRPr="0097346F" w:rsidTr="00E52E7D">
              <w:trPr>
                <w:cantSplit/>
                <w:trHeight w:val="1692"/>
              </w:trPr>
              <w:tc>
                <w:tcPr>
                  <w:tcW w:w="533" w:type="dxa"/>
                  <w:vAlign w:val="center"/>
                </w:tcPr>
                <w:p w:rsidR="00377682" w:rsidRPr="0097346F" w:rsidRDefault="00377682" w:rsidP="00E52E7D">
                  <w:pPr>
                    <w:jc w:val="center"/>
                    <w:rPr>
                      <w:rFonts w:ascii="Times New Roman" w:hAnsi="Times New Roman" w:cs="Times New Roman"/>
                      <w:color w:val="000000"/>
                    </w:rPr>
                  </w:pPr>
                </w:p>
              </w:tc>
              <w:tc>
                <w:tcPr>
                  <w:tcW w:w="851" w:type="dxa"/>
                  <w:vAlign w:val="center"/>
                </w:tcPr>
                <w:p w:rsidR="00377682" w:rsidRPr="0097346F" w:rsidRDefault="00377682" w:rsidP="00E52E7D">
                  <w:pPr>
                    <w:jc w:val="center"/>
                    <w:rPr>
                      <w:rFonts w:ascii="Times New Roman" w:hAnsi="Times New Roman" w:cs="Times New Roman"/>
                      <w:color w:val="000000"/>
                    </w:rPr>
                  </w:pPr>
                </w:p>
              </w:tc>
              <w:tc>
                <w:tcPr>
                  <w:tcW w:w="992" w:type="dxa"/>
                  <w:vAlign w:val="center"/>
                </w:tcPr>
                <w:p w:rsidR="00377682" w:rsidRPr="0097346F" w:rsidRDefault="00377682" w:rsidP="00E52E7D">
                  <w:pPr>
                    <w:jc w:val="center"/>
                    <w:rPr>
                      <w:rFonts w:ascii="Times New Roman" w:hAnsi="Times New Roman" w:cs="Times New Roman"/>
                      <w:color w:val="000000"/>
                    </w:rPr>
                  </w:pPr>
                </w:p>
              </w:tc>
              <w:tc>
                <w:tcPr>
                  <w:tcW w:w="851" w:type="dxa"/>
                </w:tcPr>
                <w:p w:rsidR="00377682" w:rsidRPr="0097346F" w:rsidRDefault="00377682" w:rsidP="00E52E7D">
                  <w:pPr>
                    <w:rPr>
                      <w:rFonts w:ascii="Times New Roman" w:hAnsi="Times New Roman" w:cs="Times New Roman"/>
                      <w:color w:val="000000"/>
                    </w:rPr>
                  </w:pPr>
                </w:p>
              </w:tc>
              <w:tc>
                <w:tcPr>
                  <w:tcW w:w="1134" w:type="dxa"/>
                  <w:vAlign w:val="center"/>
                </w:tcPr>
                <w:p w:rsidR="00377682" w:rsidRPr="0097346F" w:rsidRDefault="00377682" w:rsidP="00E52E7D">
                  <w:pPr>
                    <w:jc w:val="center"/>
                    <w:rPr>
                      <w:rFonts w:ascii="Times New Roman" w:hAnsi="Times New Roman" w:cs="Times New Roman"/>
                    </w:rPr>
                  </w:pPr>
                </w:p>
              </w:tc>
              <w:tc>
                <w:tcPr>
                  <w:tcW w:w="992" w:type="dxa"/>
                  <w:vAlign w:val="center"/>
                </w:tcPr>
                <w:p w:rsidR="00377682" w:rsidRPr="0097346F" w:rsidRDefault="00377682" w:rsidP="00E52E7D">
                  <w:pPr>
                    <w:jc w:val="center"/>
                    <w:rPr>
                      <w:rFonts w:ascii="Times New Roman" w:hAnsi="Times New Roman" w:cs="Times New Roman"/>
                    </w:rPr>
                  </w:pPr>
                </w:p>
              </w:tc>
              <w:tc>
                <w:tcPr>
                  <w:tcW w:w="1134" w:type="dxa"/>
                  <w:vAlign w:val="center"/>
                </w:tcPr>
                <w:p w:rsidR="00377682" w:rsidRPr="0097346F" w:rsidRDefault="00377682" w:rsidP="00E52E7D">
                  <w:pPr>
                    <w:jc w:val="center"/>
                    <w:rPr>
                      <w:rFonts w:ascii="Times New Roman" w:hAnsi="Times New Roman" w:cs="Times New Roman"/>
                    </w:rPr>
                  </w:pPr>
                </w:p>
              </w:tc>
              <w:tc>
                <w:tcPr>
                  <w:tcW w:w="1418" w:type="dxa"/>
                  <w:textDirection w:val="btLr"/>
                  <w:vAlign w:val="center"/>
                </w:tcPr>
                <w:p w:rsidR="00377682" w:rsidRPr="00015835" w:rsidRDefault="00377682" w:rsidP="00E52E7D">
                  <w:pPr>
                    <w:ind w:left="113" w:right="113"/>
                    <w:jc w:val="center"/>
                    <w:rPr>
                      <w:rFonts w:ascii="Times New Roman" w:hAnsi="Times New Roman" w:cs="Times New Roman"/>
                      <w:b/>
                      <w:sz w:val="20"/>
                      <w:szCs w:val="20"/>
                    </w:rPr>
                  </w:pPr>
                  <w:r w:rsidRPr="00015835">
                    <w:rPr>
                      <w:rFonts w:ascii="Times New Roman" w:hAnsi="Times New Roman" w:cs="Times New Roman"/>
                      <w:b/>
                      <w:sz w:val="20"/>
                      <w:szCs w:val="20"/>
                    </w:rPr>
                    <w:t>на 0.00 ч. 01.__.20__ г. (московское время)</w:t>
                  </w:r>
                </w:p>
              </w:tc>
              <w:tc>
                <w:tcPr>
                  <w:tcW w:w="1134" w:type="dxa"/>
                  <w:textDirection w:val="btLr"/>
                  <w:vAlign w:val="center"/>
                </w:tcPr>
                <w:p w:rsidR="00377682" w:rsidRPr="00015835" w:rsidRDefault="00377682" w:rsidP="00E52E7D">
                  <w:pPr>
                    <w:ind w:left="113" w:right="113"/>
                    <w:jc w:val="center"/>
                    <w:rPr>
                      <w:rFonts w:ascii="Times New Roman" w:hAnsi="Times New Roman" w:cs="Times New Roman"/>
                      <w:b/>
                      <w:sz w:val="20"/>
                      <w:szCs w:val="20"/>
                    </w:rPr>
                  </w:pPr>
                  <w:r w:rsidRPr="00015835">
                    <w:rPr>
                      <w:rFonts w:ascii="Times New Roman" w:hAnsi="Times New Roman" w:cs="Times New Roman"/>
                      <w:b/>
                      <w:sz w:val="20"/>
                      <w:szCs w:val="20"/>
                    </w:rPr>
                    <w:t>на 0.00 ч. 01.__.20__ г. (московское время)</w:t>
                  </w:r>
                </w:p>
              </w:tc>
              <w:tc>
                <w:tcPr>
                  <w:tcW w:w="708" w:type="dxa"/>
                  <w:vAlign w:val="center"/>
                </w:tcPr>
                <w:p w:rsidR="00377682" w:rsidRPr="0097346F" w:rsidRDefault="00377682" w:rsidP="00E52E7D">
                  <w:pPr>
                    <w:jc w:val="center"/>
                    <w:rPr>
                      <w:rFonts w:ascii="Times New Roman" w:hAnsi="Times New Roman" w:cs="Times New Roman"/>
                    </w:rPr>
                  </w:pPr>
                </w:p>
              </w:tc>
              <w:tc>
                <w:tcPr>
                  <w:tcW w:w="993" w:type="dxa"/>
                  <w:vAlign w:val="center"/>
                </w:tcPr>
                <w:p w:rsidR="00377682" w:rsidRPr="0097346F" w:rsidRDefault="00377682" w:rsidP="00E52E7D">
                  <w:pPr>
                    <w:jc w:val="center"/>
                    <w:rPr>
                      <w:rFonts w:ascii="Times New Roman" w:hAnsi="Times New Roman" w:cs="Times New Roman"/>
                    </w:rPr>
                  </w:pPr>
                </w:p>
              </w:tc>
              <w:tc>
                <w:tcPr>
                  <w:tcW w:w="1417" w:type="dxa"/>
                  <w:vAlign w:val="center"/>
                </w:tcPr>
                <w:p w:rsidR="00377682" w:rsidRPr="0097346F" w:rsidRDefault="00377682" w:rsidP="00E52E7D">
                  <w:pPr>
                    <w:jc w:val="center"/>
                    <w:rPr>
                      <w:rFonts w:ascii="Times New Roman" w:hAnsi="Times New Roman" w:cs="Times New Roman"/>
                      <w:color w:val="000000"/>
                    </w:rPr>
                  </w:pPr>
                </w:p>
              </w:tc>
              <w:tc>
                <w:tcPr>
                  <w:tcW w:w="1276" w:type="dxa"/>
                </w:tcPr>
                <w:p w:rsidR="00377682" w:rsidRPr="0097346F" w:rsidRDefault="00377682" w:rsidP="00E52E7D">
                  <w:pPr>
                    <w:jc w:val="center"/>
                    <w:rPr>
                      <w:rFonts w:ascii="Times New Roman" w:hAnsi="Times New Roman" w:cs="Times New Roman"/>
                    </w:rPr>
                  </w:pPr>
                </w:p>
              </w:tc>
              <w:tc>
                <w:tcPr>
                  <w:tcW w:w="1984" w:type="dxa"/>
                  <w:vAlign w:val="center"/>
                </w:tcPr>
                <w:p w:rsidR="00377682" w:rsidRPr="0097346F" w:rsidRDefault="00377682" w:rsidP="00E52E7D">
                  <w:pPr>
                    <w:jc w:val="center"/>
                    <w:rPr>
                      <w:rFonts w:ascii="Times New Roman" w:hAnsi="Times New Roman" w:cs="Times New Roman"/>
                    </w:rPr>
                  </w:pPr>
                </w:p>
              </w:tc>
            </w:tr>
            <w:tr w:rsidR="00377682" w:rsidRPr="00015835" w:rsidTr="00E52E7D">
              <w:trPr>
                <w:cantSplit/>
                <w:trHeight w:val="261"/>
              </w:trPr>
              <w:tc>
                <w:tcPr>
                  <w:tcW w:w="533" w:type="dxa"/>
                  <w:vAlign w:val="center"/>
                </w:tcPr>
                <w:p w:rsidR="00377682" w:rsidRPr="00015835" w:rsidRDefault="00377682" w:rsidP="00E52E7D">
                  <w:pPr>
                    <w:jc w:val="center"/>
                    <w:rPr>
                      <w:rFonts w:ascii="Times New Roman" w:hAnsi="Times New Roman" w:cs="Times New Roman"/>
                      <w:b/>
                      <w:color w:val="000000"/>
                    </w:rPr>
                  </w:pPr>
                  <w:r w:rsidRPr="00015835">
                    <w:rPr>
                      <w:rFonts w:ascii="Times New Roman" w:hAnsi="Times New Roman" w:cs="Times New Roman"/>
                      <w:b/>
                      <w:color w:val="000000"/>
                    </w:rPr>
                    <w:t>1</w:t>
                  </w:r>
                </w:p>
              </w:tc>
              <w:tc>
                <w:tcPr>
                  <w:tcW w:w="851" w:type="dxa"/>
                  <w:vAlign w:val="center"/>
                </w:tcPr>
                <w:p w:rsidR="00377682" w:rsidRPr="00015835" w:rsidRDefault="00377682" w:rsidP="00E52E7D">
                  <w:pPr>
                    <w:jc w:val="center"/>
                    <w:rPr>
                      <w:rFonts w:ascii="Times New Roman" w:hAnsi="Times New Roman" w:cs="Times New Roman"/>
                      <w:b/>
                      <w:color w:val="000000"/>
                    </w:rPr>
                  </w:pPr>
                  <w:r w:rsidRPr="00015835">
                    <w:rPr>
                      <w:rFonts w:ascii="Times New Roman" w:hAnsi="Times New Roman" w:cs="Times New Roman"/>
                      <w:b/>
                      <w:color w:val="000000"/>
                    </w:rPr>
                    <w:t>2</w:t>
                  </w:r>
                </w:p>
              </w:tc>
              <w:tc>
                <w:tcPr>
                  <w:tcW w:w="992" w:type="dxa"/>
                  <w:vAlign w:val="center"/>
                </w:tcPr>
                <w:p w:rsidR="00377682" w:rsidRPr="00015835" w:rsidRDefault="00377682" w:rsidP="00E52E7D">
                  <w:pPr>
                    <w:jc w:val="center"/>
                    <w:rPr>
                      <w:rFonts w:ascii="Times New Roman" w:hAnsi="Times New Roman" w:cs="Times New Roman"/>
                      <w:b/>
                      <w:color w:val="000000"/>
                    </w:rPr>
                  </w:pPr>
                  <w:r w:rsidRPr="00015835">
                    <w:rPr>
                      <w:rFonts w:ascii="Times New Roman" w:hAnsi="Times New Roman" w:cs="Times New Roman"/>
                      <w:b/>
                      <w:color w:val="000000"/>
                    </w:rPr>
                    <w:t>3</w:t>
                  </w:r>
                </w:p>
              </w:tc>
              <w:tc>
                <w:tcPr>
                  <w:tcW w:w="851" w:type="dxa"/>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4</w:t>
                  </w:r>
                </w:p>
              </w:tc>
              <w:tc>
                <w:tcPr>
                  <w:tcW w:w="1134"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5</w:t>
                  </w:r>
                </w:p>
              </w:tc>
              <w:tc>
                <w:tcPr>
                  <w:tcW w:w="992"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6</w:t>
                  </w:r>
                </w:p>
              </w:tc>
              <w:tc>
                <w:tcPr>
                  <w:tcW w:w="1134"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7</w:t>
                  </w:r>
                </w:p>
              </w:tc>
              <w:tc>
                <w:tcPr>
                  <w:tcW w:w="1418" w:type="dxa"/>
                  <w:vAlign w:val="center"/>
                </w:tcPr>
                <w:p w:rsidR="00377682" w:rsidRPr="00015835" w:rsidRDefault="00377682" w:rsidP="00E52E7D">
                  <w:pPr>
                    <w:jc w:val="center"/>
                    <w:rPr>
                      <w:rFonts w:ascii="Times New Roman" w:hAnsi="Times New Roman" w:cs="Times New Roman"/>
                      <w:b/>
                      <w:sz w:val="20"/>
                      <w:szCs w:val="20"/>
                    </w:rPr>
                  </w:pPr>
                  <w:r w:rsidRPr="00015835">
                    <w:rPr>
                      <w:rFonts w:ascii="Times New Roman" w:hAnsi="Times New Roman" w:cs="Times New Roman"/>
                      <w:b/>
                      <w:sz w:val="20"/>
                      <w:szCs w:val="20"/>
                    </w:rPr>
                    <w:t>8</w:t>
                  </w:r>
                </w:p>
              </w:tc>
              <w:tc>
                <w:tcPr>
                  <w:tcW w:w="1134" w:type="dxa"/>
                  <w:vAlign w:val="center"/>
                </w:tcPr>
                <w:p w:rsidR="00377682" w:rsidRPr="00015835" w:rsidRDefault="00377682" w:rsidP="00E52E7D">
                  <w:pPr>
                    <w:jc w:val="center"/>
                    <w:rPr>
                      <w:rFonts w:ascii="Times New Roman" w:hAnsi="Times New Roman" w:cs="Times New Roman"/>
                      <w:b/>
                      <w:sz w:val="20"/>
                      <w:szCs w:val="20"/>
                    </w:rPr>
                  </w:pPr>
                  <w:r w:rsidRPr="00015835">
                    <w:rPr>
                      <w:rFonts w:ascii="Times New Roman" w:hAnsi="Times New Roman" w:cs="Times New Roman"/>
                      <w:b/>
                      <w:sz w:val="20"/>
                      <w:szCs w:val="20"/>
                    </w:rPr>
                    <w:t>9</w:t>
                  </w:r>
                </w:p>
              </w:tc>
              <w:tc>
                <w:tcPr>
                  <w:tcW w:w="708"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10</w:t>
                  </w:r>
                </w:p>
              </w:tc>
              <w:tc>
                <w:tcPr>
                  <w:tcW w:w="993"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11</w:t>
                  </w:r>
                </w:p>
              </w:tc>
              <w:tc>
                <w:tcPr>
                  <w:tcW w:w="1417"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12</w:t>
                  </w:r>
                </w:p>
              </w:tc>
              <w:tc>
                <w:tcPr>
                  <w:tcW w:w="1276" w:type="dxa"/>
                </w:tcPr>
                <w:p w:rsidR="00377682" w:rsidRPr="00015835" w:rsidRDefault="00377682" w:rsidP="00E52E7D">
                  <w:pPr>
                    <w:tabs>
                      <w:tab w:val="left" w:pos="803"/>
                    </w:tabs>
                    <w:jc w:val="center"/>
                    <w:rPr>
                      <w:rFonts w:ascii="Times New Roman" w:hAnsi="Times New Roman" w:cs="Times New Roman"/>
                      <w:b/>
                    </w:rPr>
                  </w:pPr>
                  <w:r w:rsidRPr="00015835">
                    <w:rPr>
                      <w:rFonts w:ascii="Times New Roman" w:hAnsi="Times New Roman" w:cs="Times New Roman"/>
                      <w:b/>
                    </w:rPr>
                    <w:t>13</w:t>
                  </w:r>
                </w:p>
              </w:tc>
              <w:tc>
                <w:tcPr>
                  <w:tcW w:w="1984" w:type="dxa"/>
                  <w:vAlign w:val="center"/>
                </w:tcPr>
                <w:p w:rsidR="00377682" w:rsidRPr="00015835" w:rsidRDefault="00377682" w:rsidP="00E52E7D">
                  <w:pPr>
                    <w:jc w:val="center"/>
                    <w:rPr>
                      <w:rFonts w:ascii="Times New Roman" w:hAnsi="Times New Roman" w:cs="Times New Roman"/>
                      <w:b/>
                    </w:rPr>
                  </w:pPr>
                  <w:r w:rsidRPr="00015835">
                    <w:rPr>
                      <w:rFonts w:ascii="Times New Roman" w:hAnsi="Times New Roman" w:cs="Times New Roman"/>
                      <w:b/>
                    </w:rPr>
                    <w:t>14</w:t>
                  </w:r>
                </w:p>
              </w:tc>
            </w:tr>
          </w:tbl>
          <w:p w:rsidR="00377682" w:rsidRPr="00956F46" w:rsidRDefault="00377682" w:rsidP="00E52E7D">
            <w:pPr>
              <w:rPr>
                <w:color w:val="000000"/>
              </w:rPr>
            </w:pPr>
          </w:p>
        </w:tc>
      </w:tr>
    </w:tbl>
    <w:p w:rsidR="00377682" w:rsidRDefault="00377682" w:rsidP="00377682">
      <w:pPr>
        <w:rPr>
          <w:color w:val="000000"/>
          <w:sz w:val="24"/>
          <w:szCs w:val="24"/>
        </w:rPr>
      </w:pPr>
    </w:p>
    <w:tbl>
      <w:tblPr>
        <w:tblW w:w="10439" w:type="dxa"/>
        <w:tblInd w:w="-743" w:type="dxa"/>
        <w:tblLayout w:type="fixed"/>
        <w:tblLook w:val="04A0"/>
      </w:tblPr>
      <w:tblGrid>
        <w:gridCol w:w="10439"/>
      </w:tblGrid>
      <w:tr w:rsidR="00377682" w:rsidRPr="00104056" w:rsidTr="00E52E7D">
        <w:trPr>
          <w:trHeight w:val="311"/>
        </w:trPr>
        <w:tc>
          <w:tcPr>
            <w:tcW w:w="10439" w:type="dxa"/>
            <w:tcBorders>
              <w:top w:val="nil"/>
              <w:left w:val="nil"/>
              <w:bottom w:val="nil"/>
              <w:right w:val="nil"/>
            </w:tcBorders>
            <w:shd w:val="clear" w:color="auto" w:fill="auto"/>
            <w:vAlign w:val="bottom"/>
            <w:hideMark/>
          </w:tcPr>
          <w:p w:rsidR="00377682" w:rsidRDefault="0016335B" w:rsidP="00E52E7D">
            <w:pPr>
              <w:jc w:val="center"/>
              <w:rPr>
                <w:b/>
              </w:rPr>
            </w:pPr>
            <w:r w:rsidRPr="0016335B">
              <w:rPr>
                <w:b/>
                <w:sz w:val="24"/>
                <w:szCs w:val="24"/>
              </w:rPr>
              <w:pict>
                <v:rect id="_x0000_i1026" style="width:0;height:1.5pt" o:hralign="center" o:hrstd="t" o:hr="t" fillcolor="#a0a0a0" stroked="f"/>
              </w:pict>
            </w:r>
          </w:p>
          <w:p w:rsidR="00377682" w:rsidRDefault="00377682" w:rsidP="00E52E7D">
            <w:pPr>
              <w:jc w:val="center"/>
              <w:rPr>
                <w:b/>
              </w:rPr>
            </w:pPr>
          </w:p>
          <w:p w:rsidR="00377682" w:rsidRDefault="00377682" w:rsidP="00E52E7D">
            <w:pPr>
              <w:rPr>
                <w:b/>
              </w:rPr>
            </w:pPr>
          </w:p>
          <w:p w:rsidR="00377682" w:rsidRDefault="00377682" w:rsidP="00E52E7D">
            <w:pPr>
              <w:rPr>
                <w:b/>
              </w:rPr>
            </w:pPr>
          </w:p>
          <w:p w:rsidR="00377682" w:rsidRDefault="00377682" w:rsidP="00E52E7D">
            <w:pPr>
              <w:rPr>
                <w:b/>
              </w:rPr>
            </w:pPr>
          </w:p>
          <w:p w:rsidR="00377682" w:rsidRDefault="00377682" w:rsidP="00E52E7D">
            <w:pPr>
              <w:rPr>
                <w:b/>
              </w:rPr>
            </w:pPr>
          </w:p>
          <w:p w:rsidR="00377682" w:rsidRDefault="00377682" w:rsidP="00E52E7D">
            <w:pPr>
              <w:rPr>
                <w:b/>
              </w:rPr>
            </w:pPr>
          </w:p>
          <w:p w:rsidR="00377682" w:rsidRDefault="00377682" w:rsidP="00E52E7D">
            <w:pPr>
              <w:rPr>
                <w:b/>
              </w:rPr>
            </w:pPr>
          </w:p>
          <w:p w:rsidR="00CF073A" w:rsidRPr="00956F46" w:rsidRDefault="00CF073A" w:rsidP="00CF073A">
            <w:pPr>
              <w:rPr>
                <w:sz w:val="24"/>
                <w:szCs w:val="24"/>
              </w:rPr>
            </w:pPr>
            <w:r>
              <w:rPr>
                <w:sz w:val="24"/>
                <w:szCs w:val="24"/>
              </w:rPr>
              <w:t xml:space="preserve">                                                                                      Приложение № 6</w:t>
            </w:r>
            <w:r w:rsidRPr="00956F46">
              <w:rPr>
                <w:sz w:val="24"/>
                <w:szCs w:val="24"/>
              </w:rPr>
              <w:t xml:space="preserve"> к Договору оказания услуг </w:t>
            </w:r>
          </w:p>
          <w:p w:rsidR="00CF073A" w:rsidRPr="00956F46" w:rsidRDefault="00CF073A" w:rsidP="00CF073A">
            <w:pPr>
              <w:rPr>
                <w:sz w:val="24"/>
                <w:szCs w:val="24"/>
              </w:rPr>
            </w:pPr>
            <w:r>
              <w:rPr>
                <w:sz w:val="24"/>
                <w:szCs w:val="24"/>
              </w:rPr>
              <w:t xml:space="preserve">                                                                                      п</w:t>
            </w:r>
            <w:r w:rsidRPr="00956F46">
              <w:rPr>
                <w:sz w:val="24"/>
                <w:szCs w:val="24"/>
              </w:rPr>
              <w:t>о передаче электрической энергии и мощности</w:t>
            </w:r>
          </w:p>
          <w:p w:rsidR="00CF073A" w:rsidRPr="00956F46" w:rsidRDefault="00CF073A" w:rsidP="00CF073A">
            <w:pPr>
              <w:rPr>
                <w:sz w:val="24"/>
                <w:szCs w:val="24"/>
              </w:rPr>
            </w:pPr>
            <w:r>
              <w:rPr>
                <w:sz w:val="24"/>
                <w:szCs w:val="24"/>
              </w:rPr>
              <w:t xml:space="preserve">                                                                                      </w:t>
            </w:r>
            <w:r w:rsidRPr="00956F46">
              <w:rPr>
                <w:sz w:val="24"/>
                <w:szCs w:val="24"/>
              </w:rPr>
              <w:t>№ _______________________</w:t>
            </w:r>
          </w:p>
          <w:p w:rsidR="00377682" w:rsidRDefault="00CF073A" w:rsidP="00CF073A">
            <w:pPr>
              <w:rPr>
                <w:b/>
              </w:rPr>
            </w:pPr>
            <w:r>
              <w:rPr>
                <w:sz w:val="24"/>
                <w:szCs w:val="24"/>
              </w:rPr>
              <w:t xml:space="preserve">                                                                                       </w:t>
            </w:r>
            <w:r w:rsidRPr="00956F46">
              <w:rPr>
                <w:sz w:val="24"/>
                <w:szCs w:val="24"/>
              </w:rPr>
              <w:t>от _______________________</w:t>
            </w:r>
          </w:p>
          <w:p w:rsidR="00377682" w:rsidRDefault="00377682" w:rsidP="00E52E7D">
            <w:pPr>
              <w:rPr>
                <w:b/>
              </w:rPr>
            </w:pPr>
          </w:p>
          <w:p w:rsidR="00CF073A" w:rsidRDefault="00CF073A" w:rsidP="00E52E7D">
            <w:pPr>
              <w:rPr>
                <w:b/>
              </w:rPr>
            </w:pPr>
          </w:p>
          <w:p w:rsidR="00377682" w:rsidRDefault="00377682" w:rsidP="00E52E7D">
            <w:pPr>
              <w:rPr>
                <w:b/>
              </w:rPr>
            </w:pPr>
          </w:p>
          <w:p w:rsidR="00377682" w:rsidRDefault="00377682" w:rsidP="00E52E7D">
            <w:pPr>
              <w:rPr>
                <w:b/>
              </w:rPr>
            </w:pPr>
          </w:p>
          <w:p w:rsidR="00377682" w:rsidRDefault="00377682" w:rsidP="00E52E7D">
            <w:pPr>
              <w:rPr>
                <w:b/>
              </w:rPr>
            </w:pPr>
            <w:r>
              <w:rPr>
                <w:b/>
              </w:rPr>
              <w:t>ФОРМА</w:t>
            </w:r>
          </w:p>
          <w:p w:rsidR="00377682" w:rsidRDefault="00377682" w:rsidP="00E52E7D">
            <w:pPr>
              <w:jc w:val="center"/>
              <w:rPr>
                <w:b/>
              </w:rPr>
            </w:pPr>
          </w:p>
          <w:p w:rsidR="00377682" w:rsidRDefault="00377682" w:rsidP="00E52E7D">
            <w:pPr>
              <w:jc w:val="center"/>
              <w:rPr>
                <w:b/>
              </w:rPr>
            </w:pPr>
          </w:p>
          <w:p w:rsidR="00377682" w:rsidRPr="00D779A2" w:rsidRDefault="00377682" w:rsidP="00E52E7D">
            <w:pPr>
              <w:jc w:val="center"/>
              <w:rPr>
                <w:b/>
              </w:rPr>
            </w:pPr>
            <w:r w:rsidRPr="00D779A2">
              <w:rPr>
                <w:b/>
              </w:rPr>
              <w:t xml:space="preserve">АКТ </w:t>
            </w:r>
            <w:proofErr w:type="gramStart"/>
            <w:r w:rsidRPr="00D779A2">
              <w:rPr>
                <w:b/>
              </w:rPr>
              <w:t>ОКАЗАНИИ</w:t>
            </w:r>
            <w:proofErr w:type="gramEnd"/>
            <w:r w:rsidRPr="00D779A2">
              <w:rPr>
                <w:b/>
              </w:rPr>
              <w:t xml:space="preserve"> УСЛУГ ПО ПЕРЕДАЧЕ ЭЛЕКТРИЧЕСКОЙ ЭНЕРГИИ (МОЩНОСТИ)</w:t>
            </w:r>
          </w:p>
        </w:tc>
      </w:tr>
      <w:tr w:rsidR="00377682" w:rsidRPr="00104056" w:rsidTr="00E52E7D">
        <w:trPr>
          <w:trHeight w:val="311"/>
        </w:trPr>
        <w:tc>
          <w:tcPr>
            <w:tcW w:w="10439" w:type="dxa"/>
            <w:tcBorders>
              <w:top w:val="nil"/>
              <w:left w:val="nil"/>
              <w:bottom w:val="nil"/>
              <w:right w:val="nil"/>
            </w:tcBorders>
            <w:shd w:val="clear" w:color="auto" w:fill="auto"/>
            <w:noWrap/>
            <w:vAlign w:val="bottom"/>
            <w:hideMark/>
          </w:tcPr>
          <w:p w:rsidR="00377682" w:rsidRPr="00D779A2" w:rsidRDefault="00377682" w:rsidP="00E52E7D">
            <w:pPr>
              <w:jc w:val="center"/>
              <w:rPr>
                <w:b/>
                <w:bCs/>
              </w:rPr>
            </w:pPr>
            <w:r w:rsidRPr="00D779A2">
              <w:rPr>
                <w:b/>
                <w:bCs/>
              </w:rPr>
              <w:t>за ___________  (месяц) 20</w:t>
            </w:r>
            <w:r w:rsidRPr="00D779A2">
              <w:rPr>
                <w:b/>
                <w:bCs/>
                <w:u w:val="single"/>
              </w:rPr>
              <w:t>__</w:t>
            </w:r>
            <w:r w:rsidRPr="00D779A2">
              <w:rPr>
                <w:b/>
                <w:bCs/>
              </w:rPr>
              <w:t xml:space="preserve"> г.</w:t>
            </w:r>
          </w:p>
        </w:tc>
      </w:tr>
      <w:tr w:rsidR="00377682" w:rsidRPr="00104056" w:rsidTr="00E52E7D">
        <w:trPr>
          <w:trHeight w:val="1760"/>
        </w:trPr>
        <w:tc>
          <w:tcPr>
            <w:tcW w:w="10439" w:type="dxa"/>
            <w:tcBorders>
              <w:top w:val="nil"/>
              <w:left w:val="nil"/>
              <w:bottom w:val="nil"/>
              <w:right w:val="nil"/>
            </w:tcBorders>
            <w:shd w:val="clear" w:color="auto" w:fill="auto"/>
            <w:vAlign w:val="bottom"/>
            <w:hideMark/>
          </w:tcPr>
          <w:p w:rsidR="00377682" w:rsidRDefault="00377682" w:rsidP="00E52E7D">
            <w:pPr>
              <w:jc w:val="both"/>
            </w:pPr>
            <w:bookmarkStart w:id="1" w:name="RANGE!A6"/>
            <w:r w:rsidRPr="00D779A2">
              <w:lastRenderedPageBreak/>
              <w:t xml:space="preserve">    МУП «АЭС» именуемое в дальнейшем "Исполнитель", в лице директора </w:t>
            </w:r>
            <w:r w:rsidR="00AD68B2">
              <w:t>Ханина Алексея Анатольевича</w:t>
            </w:r>
            <w:r w:rsidRPr="00D779A2">
              <w:t>, действующего на основании Устава</w:t>
            </w:r>
            <w:proofErr w:type="gramStart"/>
            <w:r w:rsidRPr="00D779A2">
              <w:t xml:space="preserve"> ,</w:t>
            </w:r>
            <w:proofErr w:type="gramEnd"/>
            <w:r w:rsidRPr="00D779A2">
              <w:t xml:space="preserve"> с одной стороны, и </w:t>
            </w:r>
            <w:r w:rsidR="00B92DE1">
              <w:t>____________________________</w:t>
            </w:r>
            <w:r w:rsidRPr="00D779A2">
              <w:t xml:space="preserve">, именуемое в дальнейшем «Заказчик», в  лице </w:t>
            </w:r>
            <w:r w:rsidR="00B92DE1">
              <w:t>_______________________________________________</w:t>
            </w:r>
            <w:r w:rsidRPr="00D779A2">
              <w:t xml:space="preserve">, действующего на основании </w:t>
            </w:r>
            <w:r w:rsidR="00B92DE1">
              <w:t>______________________________</w:t>
            </w:r>
            <w:r w:rsidRPr="00D779A2">
              <w:t>, с другой стороны,  вместе именуемые “Стороны”, оформили и подписали настоящий Акт о том, что в соответствии с договором оказания услуг по передаче электрической энергии</w:t>
            </w:r>
            <w:r>
              <w:t xml:space="preserve"> и мощности</w:t>
            </w:r>
            <w:r w:rsidRPr="00D779A2">
              <w:t xml:space="preserve"> от </w:t>
            </w:r>
            <w:proofErr w:type="spellStart"/>
            <w:r w:rsidRPr="00D779A2">
              <w:rPr>
                <w:u w:val="single"/>
              </w:rPr>
              <w:t>___________</w:t>
            </w:r>
            <w:r w:rsidRPr="00D779A2">
              <w:t>г</w:t>
            </w:r>
            <w:proofErr w:type="spellEnd"/>
            <w:r w:rsidRPr="00D779A2">
              <w:t>. №</w:t>
            </w:r>
            <w:r w:rsidRPr="00D779A2">
              <w:rPr>
                <w:u w:val="single"/>
              </w:rPr>
              <w:t>______________________</w:t>
            </w:r>
            <w:r w:rsidRPr="00D779A2">
              <w:t xml:space="preserve">    Исполнитель оказал Заказчику в полном объеме услуги по передаче электроэнергии</w:t>
            </w:r>
            <w:r>
              <w:t xml:space="preserve"> (мощности)</w:t>
            </w:r>
            <w:r w:rsidRPr="00D779A2">
              <w:t>:</w:t>
            </w:r>
            <w:bookmarkEnd w:id="1"/>
          </w:p>
          <w:p w:rsidR="00377682" w:rsidRPr="00D779A2" w:rsidRDefault="00377682" w:rsidP="00E52E7D">
            <w:pPr>
              <w:jc w:val="both"/>
            </w:pPr>
          </w:p>
        </w:tc>
      </w:tr>
    </w:tbl>
    <w:p w:rsidR="00377682" w:rsidRDefault="00377682" w:rsidP="00377682">
      <w:pPr>
        <w:pStyle w:val="a7"/>
        <w:rPr>
          <w:sz w:val="16"/>
          <w:szCs w:val="16"/>
        </w:rPr>
      </w:pPr>
    </w:p>
    <w:tbl>
      <w:tblPr>
        <w:tblW w:w="9640" w:type="dxa"/>
        <w:tblInd w:w="-176" w:type="dxa"/>
        <w:tblLayout w:type="fixed"/>
        <w:tblLook w:val="04A0"/>
      </w:tblPr>
      <w:tblGrid>
        <w:gridCol w:w="993"/>
        <w:gridCol w:w="4678"/>
        <w:gridCol w:w="1276"/>
        <w:gridCol w:w="850"/>
        <w:gridCol w:w="992"/>
        <w:gridCol w:w="851"/>
      </w:tblGrid>
      <w:tr w:rsidR="00377682" w:rsidRPr="00104056" w:rsidTr="00E52E7D">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 xml:space="preserve">Наименование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77682" w:rsidRPr="00104056" w:rsidRDefault="00377682" w:rsidP="00E52E7D">
            <w:pPr>
              <w:jc w:val="center"/>
            </w:pPr>
            <w:r w:rsidRPr="00104056">
              <w:t>Единицы измерения</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77682" w:rsidRPr="00104056" w:rsidRDefault="00377682" w:rsidP="00E52E7D">
            <w:pPr>
              <w:jc w:val="center"/>
            </w:pPr>
            <w:r w:rsidRPr="00104056">
              <w:t>Тариф</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77682" w:rsidRPr="00104056" w:rsidRDefault="00377682" w:rsidP="00E52E7D">
            <w:pPr>
              <w:jc w:val="center"/>
            </w:pPr>
            <w:r w:rsidRPr="00104056">
              <w:t>Объем</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77682" w:rsidRPr="00104056" w:rsidRDefault="00377682" w:rsidP="00E52E7D">
            <w:pPr>
              <w:jc w:val="center"/>
            </w:pPr>
            <w:r w:rsidRPr="00104056">
              <w:t>Сумма, руб.</w:t>
            </w:r>
          </w:p>
        </w:tc>
      </w:tr>
      <w:tr w:rsidR="00377682" w:rsidRPr="00104056" w:rsidTr="00E52E7D">
        <w:trPr>
          <w:trHeight w:val="50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center"/>
              <w:rPr>
                <w:b/>
                <w:bCs/>
              </w:rPr>
            </w:pPr>
            <w:r w:rsidRPr="00104056">
              <w:rPr>
                <w:b/>
                <w:bCs/>
              </w:rPr>
              <w:t>1</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Pr>
              <w:rPr>
                <w:b/>
                <w:bCs/>
              </w:rPr>
            </w:pPr>
            <w:r w:rsidRPr="00104056">
              <w:rPr>
                <w:b/>
                <w:bCs/>
              </w:rPr>
              <w:t xml:space="preserve"> Услуги по передаче электрической энергии (в части содержания электрических сетей (при </w:t>
            </w:r>
            <w:proofErr w:type="spellStart"/>
            <w:r w:rsidRPr="00104056">
              <w:rPr>
                <w:b/>
                <w:bCs/>
              </w:rPr>
              <w:t>двухставочном</w:t>
            </w:r>
            <w:proofErr w:type="spellEnd"/>
            <w:r w:rsidRPr="00104056">
              <w:rPr>
                <w:b/>
                <w:bCs/>
              </w:rPr>
              <w:t xml:space="preserve"> тарифе))</w:t>
            </w:r>
            <w:r w:rsidRPr="00833185">
              <w:rPr>
                <w:b/>
                <w:bCs/>
              </w:rPr>
              <w:t xml:space="preserve"> </w:t>
            </w:r>
            <w:r>
              <w:rPr>
                <w:b/>
                <w:bCs/>
              </w:rPr>
              <w:t>по прочим потребителям</w:t>
            </w:r>
            <w:r w:rsidRPr="00104056">
              <w:rPr>
                <w:b/>
                <w:bCs/>
              </w:rPr>
              <w:t>*</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rPr>
                <w:b/>
                <w:bCs/>
              </w:rPr>
            </w:pPr>
            <w:r w:rsidRPr="00104056">
              <w:rPr>
                <w:b/>
                <w:bCs/>
              </w:rPr>
              <w:t>МВт</w:t>
            </w:r>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0,000</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6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7682" w:rsidRPr="00104056" w:rsidRDefault="00377682" w:rsidP="00E52E7D">
            <w:r w:rsidRPr="00104056">
              <w:t>в том числе:</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104056" w:rsidRDefault="00377682" w:rsidP="00E52E7D">
            <w:r w:rsidRPr="00104056">
              <w:t>1</w:t>
            </w:r>
            <w:r>
              <w:t>.1.</w:t>
            </w:r>
          </w:p>
        </w:tc>
        <w:tc>
          <w:tcPr>
            <w:tcW w:w="4678" w:type="dxa"/>
            <w:tcBorders>
              <w:top w:val="nil"/>
              <w:left w:val="nil"/>
              <w:bottom w:val="single" w:sz="4" w:space="0" w:color="auto"/>
              <w:right w:val="single" w:sz="4" w:space="0" w:color="auto"/>
            </w:tcBorders>
            <w:shd w:val="clear" w:color="auto" w:fill="auto"/>
          </w:tcPr>
          <w:p w:rsidR="00377682" w:rsidRPr="00104056" w:rsidRDefault="00377682" w:rsidP="00E52E7D">
            <w:proofErr w:type="spellStart"/>
            <w:r w:rsidRPr="00104056">
              <w:t>Усл</w:t>
            </w:r>
            <w:proofErr w:type="spellEnd"/>
            <w:r w:rsidRPr="00104056">
              <w:t xml:space="preserve"> по </w:t>
            </w:r>
            <w:proofErr w:type="spellStart"/>
            <w:r w:rsidRPr="00104056">
              <w:t>содерж</w:t>
            </w:r>
            <w:proofErr w:type="spellEnd"/>
            <w:proofErr w:type="gramStart"/>
            <w:r w:rsidRPr="00104056">
              <w:t xml:space="preserve"> Э</w:t>
            </w:r>
            <w:proofErr w:type="gramEnd"/>
            <w:r w:rsidRPr="00104056">
              <w:t>/С ВН</w:t>
            </w:r>
          </w:p>
        </w:tc>
        <w:tc>
          <w:tcPr>
            <w:tcW w:w="1276"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center"/>
            </w:pPr>
            <w:r w:rsidRPr="00104056">
              <w:t>МВт</w:t>
            </w:r>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t>1.2.</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Усл</w:t>
            </w:r>
            <w:proofErr w:type="spellEnd"/>
            <w:r w:rsidRPr="00104056">
              <w:t xml:space="preserve"> по </w:t>
            </w:r>
            <w:proofErr w:type="spellStart"/>
            <w:r w:rsidRPr="00104056">
              <w:t>содерж</w:t>
            </w:r>
            <w:proofErr w:type="spellEnd"/>
            <w:proofErr w:type="gramStart"/>
            <w:r w:rsidRPr="00104056">
              <w:t xml:space="preserve"> Э</w:t>
            </w:r>
            <w:proofErr w:type="gramEnd"/>
            <w:r w:rsidRPr="00104056">
              <w:t>/С СН1</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t>1.3.</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Усл</w:t>
            </w:r>
            <w:proofErr w:type="spellEnd"/>
            <w:r w:rsidRPr="00104056">
              <w:t xml:space="preserve"> по </w:t>
            </w:r>
            <w:proofErr w:type="spellStart"/>
            <w:r w:rsidRPr="00104056">
              <w:t>содерж</w:t>
            </w:r>
            <w:proofErr w:type="spellEnd"/>
            <w:proofErr w:type="gramStart"/>
            <w:r w:rsidRPr="00104056">
              <w:t xml:space="preserve"> Э</w:t>
            </w:r>
            <w:proofErr w:type="gramEnd"/>
            <w:r w:rsidRPr="00104056">
              <w:t>/С СН2</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t>1.4.</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Усл</w:t>
            </w:r>
            <w:proofErr w:type="spellEnd"/>
            <w:r w:rsidRPr="00104056">
              <w:t xml:space="preserve"> по </w:t>
            </w:r>
            <w:proofErr w:type="spellStart"/>
            <w:r w:rsidRPr="00104056">
              <w:t>содерж</w:t>
            </w:r>
            <w:proofErr w:type="spellEnd"/>
            <w:proofErr w:type="gramStart"/>
            <w:r w:rsidRPr="00104056">
              <w:t xml:space="preserve"> Э</w:t>
            </w:r>
            <w:proofErr w:type="gramEnd"/>
            <w:r w:rsidRPr="00104056">
              <w:t>/С НН</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7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center"/>
              <w:rPr>
                <w:b/>
                <w:bCs/>
              </w:rPr>
            </w:pPr>
            <w:r w:rsidRPr="00104056">
              <w:rPr>
                <w:b/>
                <w:bCs/>
              </w:rPr>
              <w:t>2</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Pr>
              <w:rPr>
                <w:b/>
                <w:bCs/>
              </w:rPr>
            </w:pPr>
            <w:r w:rsidRPr="00104056">
              <w:rPr>
                <w:b/>
                <w:bCs/>
              </w:rPr>
              <w:t xml:space="preserve"> Услуги по передаче электрической энергии (в части технологического расхода (потерь) электрической энергии (при </w:t>
            </w:r>
            <w:proofErr w:type="spellStart"/>
            <w:r w:rsidRPr="00104056">
              <w:rPr>
                <w:b/>
                <w:bCs/>
              </w:rPr>
              <w:t>двухставочном</w:t>
            </w:r>
            <w:proofErr w:type="spellEnd"/>
            <w:r w:rsidRPr="00104056">
              <w:rPr>
                <w:b/>
                <w:bCs/>
              </w:rPr>
              <w:t xml:space="preserve"> тарифе))</w:t>
            </w:r>
            <w:r>
              <w:rPr>
                <w:b/>
                <w:bCs/>
              </w:rPr>
              <w:t xml:space="preserve"> по прочим потребителям</w:t>
            </w:r>
            <w:r w:rsidRPr="00104056">
              <w:rPr>
                <w:b/>
                <w:bCs/>
              </w:rPr>
              <w:t>*</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rPr>
                <w:b/>
                <w:bCs/>
              </w:rPr>
            </w:pPr>
            <w:r w:rsidRPr="00104056">
              <w:rPr>
                <w:b/>
                <w:bCs/>
              </w:rPr>
              <w:t>МВт*</w:t>
            </w:r>
            <w:proofErr w:type="gramStart"/>
            <w:r w:rsidRPr="00104056">
              <w:rPr>
                <w:b/>
                <w:bCs/>
              </w:rPr>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0,000</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6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7682" w:rsidRPr="00104056" w:rsidRDefault="00377682" w:rsidP="00E52E7D">
            <w:r w:rsidRPr="00104056">
              <w:t>в том числе:</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104056" w:rsidRDefault="00377682" w:rsidP="00E52E7D">
            <w:r>
              <w:t>2.1.</w:t>
            </w:r>
          </w:p>
        </w:tc>
        <w:tc>
          <w:tcPr>
            <w:tcW w:w="4678" w:type="dxa"/>
            <w:tcBorders>
              <w:top w:val="nil"/>
              <w:left w:val="nil"/>
              <w:bottom w:val="single" w:sz="4" w:space="0" w:color="auto"/>
              <w:right w:val="single" w:sz="4" w:space="0" w:color="auto"/>
            </w:tcBorders>
            <w:shd w:val="clear" w:color="auto" w:fill="auto"/>
          </w:tcPr>
          <w:p w:rsidR="00377682" w:rsidRPr="00104056" w:rsidRDefault="00377682" w:rsidP="00E52E7D">
            <w:proofErr w:type="spellStart"/>
            <w:r w:rsidRPr="00104056">
              <w:t>Техн</w:t>
            </w:r>
            <w:proofErr w:type="spellEnd"/>
            <w:r w:rsidRPr="00104056">
              <w:t xml:space="preserve"> расход (потери</w:t>
            </w:r>
            <w:proofErr w:type="gramStart"/>
            <w:r w:rsidRPr="00104056">
              <w:t>)Э</w:t>
            </w:r>
            <w:proofErr w:type="gramEnd"/>
            <w:r w:rsidRPr="00104056">
              <w:t>Э ВН</w:t>
            </w:r>
          </w:p>
        </w:tc>
        <w:tc>
          <w:tcPr>
            <w:tcW w:w="1276"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t>2.2.</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Техн</w:t>
            </w:r>
            <w:proofErr w:type="spellEnd"/>
            <w:r w:rsidRPr="00104056">
              <w:t xml:space="preserve"> расход (потери</w:t>
            </w:r>
            <w:proofErr w:type="gramStart"/>
            <w:r w:rsidRPr="00104056">
              <w:t>)Э</w:t>
            </w:r>
            <w:proofErr w:type="gramEnd"/>
            <w:r w:rsidRPr="00104056">
              <w:t>Э СН1</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t>2.3.</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Техн</w:t>
            </w:r>
            <w:proofErr w:type="spellEnd"/>
            <w:r w:rsidRPr="00104056">
              <w:t xml:space="preserve"> расход (потери</w:t>
            </w:r>
            <w:proofErr w:type="gramStart"/>
            <w:r w:rsidRPr="00104056">
              <w:t>)Э</w:t>
            </w:r>
            <w:proofErr w:type="gramEnd"/>
            <w:r w:rsidRPr="00104056">
              <w:t>Э СН2</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t>2.4.</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Техн</w:t>
            </w:r>
            <w:proofErr w:type="spellEnd"/>
            <w:r w:rsidRPr="00104056">
              <w:t xml:space="preserve"> расход (потери</w:t>
            </w:r>
            <w:proofErr w:type="gramStart"/>
            <w:r w:rsidRPr="00104056">
              <w:t>)Э</w:t>
            </w:r>
            <w:proofErr w:type="gramEnd"/>
            <w:r w:rsidRPr="00104056">
              <w:t>Э НН</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center"/>
              <w:rPr>
                <w:b/>
                <w:bCs/>
              </w:rPr>
            </w:pPr>
            <w:r w:rsidRPr="00104056">
              <w:rPr>
                <w:b/>
                <w:bCs/>
              </w:rPr>
              <w:t>3</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Pr>
              <w:rPr>
                <w:b/>
                <w:bCs/>
              </w:rPr>
            </w:pPr>
            <w:r w:rsidRPr="00104056">
              <w:rPr>
                <w:b/>
                <w:bCs/>
              </w:rPr>
              <w:t xml:space="preserve"> Услуги по передаче электроэнергии (при </w:t>
            </w:r>
            <w:proofErr w:type="spellStart"/>
            <w:r w:rsidRPr="00104056">
              <w:rPr>
                <w:b/>
                <w:bCs/>
              </w:rPr>
              <w:t>одноставочном</w:t>
            </w:r>
            <w:proofErr w:type="spellEnd"/>
            <w:r w:rsidRPr="00104056">
              <w:rPr>
                <w:b/>
                <w:bCs/>
              </w:rPr>
              <w:t xml:space="preserve"> тарифе)*</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rPr>
                <w:b/>
                <w:bCs/>
              </w:rPr>
            </w:pPr>
            <w:r w:rsidRPr="00104056">
              <w:rPr>
                <w:b/>
                <w:bCs/>
              </w:rPr>
              <w:t>МВт*</w:t>
            </w:r>
            <w:proofErr w:type="gramStart"/>
            <w:r w:rsidRPr="00104056">
              <w:rPr>
                <w:b/>
                <w:bCs/>
              </w:rPr>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0,000</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6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7682" w:rsidRPr="00104056" w:rsidRDefault="00377682" w:rsidP="00E52E7D">
            <w:r w:rsidRPr="00104056">
              <w:t>в том числе:</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F40399" w:rsidRDefault="00377682" w:rsidP="00E52E7D">
            <w:pPr>
              <w:rPr>
                <w:b/>
                <w:lang w:val="en-US"/>
              </w:rPr>
            </w:pPr>
            <w:r w:rsidRPr="00F40399">
              <w:rPr>
                <w:b/>
                <w:lang w:val="en-US"/>
              </w:rPr>
              <w:t>3.1</w:t>
            </w:r>
          </w:p>
        </w:tc>
        <w:tc>
          <w:tcPr>
            <w:tcW w:w="4678" w:type="dxa"/>
            <w:tcBorders>
              <w:top w:val="nil"/>
              <w:left w:val="nil"/>
              <w:bottom w:val="single" w:sz="4" w:space="0" w:color="auto"/>
              <w:right w:val="single" w:sz="4" w:space="0" w:color="auto"/>
            </w:tcBorders>
            <w:shd w:val="clear" w:color="auto" w:fill="auto"/>
          </w:tcPr>
          <w:p w:rsidR="00377682" w:rsidRPr="00F40399" w:rsidRDefault="00377682" w:rsidP="00E52E7D">
            <w:pPr>
              <w:rPr>
                <w:b/>
              </w:rPr>
            </w:pPr>
            <w:r>
              <w:rPr>
                <w:b/>
              </w:rPr>
              <w:t>Прочие потребители*</w:t>
            </w:r>
          </w:p>
        </w:tc>
        <w:tc>
          <w:tcPr>
            <w:tcW w:w="1276"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center"/>
              <w:rPr>
                <w:b/>
                <w:bCs/>
              </w:rPr>
            </w:pPr>
            <w:r w:rsidRPr="00104056">
              <w:rPr>
                <w:b/>
                <w:bCs/>
              </w:rPr>
              <w:t>МВт*</w:t>
            </w:r>
            <w:proofErr w:type="gramStart"/>
            <w:r w:rsidRPr="00104056">
              <w:rPr>
                <w:b/>
                <w:bCs/>
              </w:rPr>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 </w:t>
            </w: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0,000</w:t>
            </w: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F40399" w:rsidRDefault="00377682" w:rsidP="00E52E7D">
            <w:pPr>
              <w:rPr>
                <w:lang w:val="en-US"/>
              </w:rPr>
            </w:pPr>
            <w:r>
              <w:t>3.</w:t>
            </w:r>
            <w:r w:rsidRPr="00104056">
              <w:t>1</w:t>
            </w:r>
            <w:r>
              <w:rPr>
                <w:lang w:val="en-US"/>
              </w:rPr>
              <w:t>.1</w:t>
            </w:r>
          </w:p>
        </w:tc>
        <w:tc>
          <w:tcPr>
            <w:tcW w:w="4678" w:type="dxa"/>
            <w:tcBorders>
              <w:top w:val="nil"/>
              <w:left w:val="nil"/>
              <w:bottom w:val="single" w:sz="4" w:space="0" w:color="auto"/>
              <w:right w:val="single" w:sz="4" w:space="0" w:color="auto"/>
            </w:tcBorders>
            <w:shd w:val="clear" w:color="auto" w:fill="auto"/>
            <w:hideMark/>
          </w:tcPr>
          <w:p w:rsidR="00377682" w:rsidRPr="00104056" w:rsidRDefault="00377682" w:rsidP="00E52E7D">
            <w:proofErr w:type="spellStart"/>
            <w:r w:rsidRPr="00104056">
              <w:t>Усл</w:t>
            </w:r>
            <w:proofErr w:type="spellEnd"/>
            <w:r w:rsidRPr="00104056">
              <w:t xml:space="preserve"> по передаче ЭЭ ВН</w:t>
            </w:r>
            <w: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104056" w:rsidRDefault="00377682" w:rsidP="00E52E7D">
            <w:r w:rsidRPr="00104056">
              <w:t>3.</w:t>
            </w:r>
            <w:r>
              <w:rPr>
                <w:lang w:val="en-US"/>
              </w:rPr>
              <w:t>1.</w:t>
            </w:r>
            <w:r w:rsidRPr="00104056">
              <w:t>2</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t>Усл</w:t>
            </w:r>
            <w:proofErr w:type="spellEnd"/>
            <w:r>
              <w:t xml:space="preserve"> по передаче ЭЭ СН</w:t>
            </w:r>
            <w:proofErr w:type="gramStart"/>
            <w:r>
              <w:t>1</w:t>
            </w:r>
            <w:proofErr w:type="gramEnd"/>
            <w: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rsidRPr="00104056">
              <w:t>3.</w:t>
            </w:r>
            <w:r>
              <w:rPr>
                <w:lang w:val="en-US"/>
              </w:rPr>
              <w:t>1.</w:t>
            </w:r>
            <w:r w:rsidRPr="00104056">
              <w:t>3</w:t>
            </w:r>
          </w:p>
        </w:tc>
        <w:tc>
          <w:tcPr>
            <w:tcW w:w="4678" w:type="dxa"/>
            <w:tcBorders>
              <w:top w:val="nil"/>
              <w:left w:val="nil"/>
              <w:bottom w:val="single" w:sz="4" w:space="0" w:color="auto"/>
              <w:right w:val="single" w:sz="4" w:space="0" w:color="auto"/>
            </w:tcBorders>
            <w:shd w:val="clear" w:color="auto" w:fill="auto"/>
            <w:hideMark/>
          </w:tcPr>
          <w:p w:rsidR="00377682" w:rsidRPr="0033178F" w:rsidRDefault="00377682" w:rsidP="00E52E7D">
            <w:proofErr w:type="spellStart"/>
            <w:r>
              <w:t>Усл</w:t>
            </w:r>
            <w:proofErr w:type="spellEnd"/>
            <w:r>
              <w:t xml:space="preserve"> по передаче ЭЭ СН</w:t>
            </w:r>
            <w:proofErr w:type="gramStart"/>
            <w:r>
              <w:t>2</w:t>
            </w:r>
            <w:proofErr w:type="gramEnd"/>
            <w: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r w:rsidRPr="00104056">
              <w:t>3.</w:t>
            </w:r>
            <w:r>
              <w:rPr>
                <w:lang w:val="en-US"/>
              </w:rPr>
              <w:t>1.</w:t>
            </w:r>
            <w:r w:rsidRPr="00104056">
              <w:t>4</w:t>
            </w:r>
          </w:p>
        </w:tc>
        <w:tc>
          <w:tcPr>
            <w:tcW w:w="4678" w:type="dxa"/>
            <w:tcBorders>
              <w:top w:val="nil"/>
              <w:left w:val="nil"/>
              <w:bottom w:val="single" w:sz="4" w:space="0" w:color="auto"/>
              <w:right w:val="single" w:sz="4" w:space="0" w:color="auto"/>
            </w:tcBorders>
            <w:shd w:val="clear" w:color="auto" w:fill="auto"/>
            <w:hideMark/>
          </w:tcPr>
          <w:p w:rsidR="00377682" w:rsidRPr="0033178F" w:rsidRDefault="00377682" w:rsidP="00E52E7D">
            <w:proofErr w:type="spellStart"/>
            <w:r w:rsidRPr="0033178F">
              <w:t>Усл</w:t>
            </w:r>
            <w:proofErr w:type="spellEnd"/>
            <w:r w:rsidRPr="0033178F">
              <w:t xml:space="preserve"> по передаче ЭЭ НН </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F40399" w:rsidRDefault="00377682" w:rsidP="00E52E7D">
            <w:pPr>
              <w:rPr>
                <w:b/>
                <w:lang w:val="en-US"/>
              </w:rPr>
            </w:pPr>
            <w:r w:rsidRPr="00F40399">
              <w:rPr>
                <w:b/>
                <w:lang w:val="en-US"/>
              </w:rPr>
              <w:t>3.2</w:t>
            </w:r>
          </w:p>
        </w:tc>
        <w:tc>
          <w:tcPr>
            <w:tcW w:w="4678" w:type="dxa"/>
            <w:tcBorders>
              <w:top w:val="nil"/>
              <w:left w:val="nil"/>
              <w:bottom w:val="single" w:sz="4" w:space="0" w:color="auto"/>
              <w:right w:val="single" w:sz="4" w:space="0" w:color="auto"/>
            </w:tcBorders>
            <w:shd w:val="clear" w:color="auto" w:fill="auto"/>
          </w:tcPr>
          <w:p w:rsidR="00377682" w:rsidRPr="00F40399" w:rsidRDefault="00377682" w:rsidP="00E52E7D">
            <w:pPr>
              <w:rPr>
                <w:b/>
              </w:rPr>
            </w:pPr>
            <w:r>
              <w:rPr>
                <w:b/>
              </w:rPr>
              <w:t>Население*</w:t>
            </w:r>
          </w:p>
        </w:tc>
        <w:tc>
          <w:tcPr>
            <w:tcW w:w="1276"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center"/>
              <w:rPr>
                <w:b/>
                <w:bCs/>
              </w:rPr>
            </w:pPr>
            <w:r w:rsidRPr="00104056">
              <w:rPr>
                <w:b/>
                <w:bCs/>
              </w:rPr>
              <w:t>МВт*</w:t>
            </w:r>
            <w:proofErr w:type="gramStart"/>
            <w:r w:rsidRPr="00104056">
              <w:rPr>
                <w:b/>
                <w:bCs/>
              </w:rPr>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 </w:t>
            </w: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0,000</w:t>
            </w: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F40399" w:rsidRDefault="00377682" w:rsidP="00E52E7D">
            <w:pPr>
              <w:rPr>
                <w:lang w:val="en-US"/>
              </w:rPr>
            </w:pPr>
            <w:r>
              <w:t>3.</w:t>
            </w:r>
            <w:r>
              <w:rPr>
                <w:lang w:val="en-US"/>
              </w:rPr>
              <w:t>2.1</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t>Усл</w:t>
            </w:r>
            <w:proofErr w:type="spellEnd"/>
            <w:r>
              <w:t xml:space="preserve"> по передаче ЭЭ ВН</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F40399" w:rsidRDefault="00377682" w:rsidP="00E52E7D">
            <w:pPr>
              <w:rPr>
                <w:lang w:val="en-US"/>
              </w:rPr>
            </w:pPr>
            <w:r>
              <w:t>3.</w:t>
            </w:r>
            <w:r>
              <w:rPr>
                <w:lang w:val="en-US"/>
              </w:rPr>
              <w:t>2.2</w:t>
            </w:r>
          </w:p>
        </w:tc>
        <w:tc>
          <w:tcPr>
            <w:tcW w:w="4678" w:type="dxa"/>
            <w:tcBorders>
              <w:top w:val="nil"/>
              <w:left w:val="nil"/>
              <w:bottom w:val="single" w:sz="4" w:space="0" w:color="auto"/>
              <w:right w:val="single" w:sz="4" w:space="0" w:color="auto"/>
            </w:tcBorders>
            <w:shd w:val="clear" w:color="auto" w:fill="auto"/>
            <w:hideMark/>
          </w:tcPr>
          <w:p w:rsidR="00377682" w:rsidRPr="0033178F" w:rsidRDefault="00377682" w:rsidP="00E52E7D">
            <w:proofErr w:type="spellStart"/>
            <w:r w:rsidRPr="0033178F">
              <w:t>Усл</w:t>
            </w:r>
            <w:proofErr w:type="spellEnd"/>
            <w:r w:rsidRPr="0033178F">
              <w:t xml:space="preserve"> по передаче ЭЭ СН</w:t>
            </w:r>
            <w:proofErr w:type="gramStart"/>
            <w:r w:rsidRPr="0033178F">
              <w:t>1</w:t>
            </w:r>
            <w:proofErr w:type="gramEnd"/>
            <w:r w:rsidRPr="0033178F">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F40399" w:rsidRDefault="00377682" w:rsidP="00E52E7D">
            <w:pPr>
              <w:rPr>
                <w:lang w:val="en-US"/>
              </w:rPr>
            </w:pPr>
            <w:r>
              <w:t>3.</w:t>
            </w:r>
            <w:r>
              <w:rPr>
                <w:lang w:val="en-US"/>
              </w:rPr>
              <w:t>2.3</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t>Усл</w:t>
            </w:r>
            <w:proofErr w:type="spellEnd"/>
            <w:r>
              <w:t xml:space="preserve"> по передаче ЭЭ СН</w:t>
            </w:r>
            <w:proofErr w:type="gramStart"/>
            <w:r>
              <w:t>2</w:t>
            </w:r>
            <w:proofErr w:type="gramEnd"/>
            <w:r>
              <w:t xml:space="preserve"> </w:t>
            </w:r>
          </w:p>
        </w:tc>
        <w:tc>
          <w:tcPr>
            <w:tcW w:w="1276" w:type="dxa"/>
            <w:tcBorders>
              <w:top w:val="nil"/>
              <w:left w:val="nil"/>
              <w:bottom w:val="single" w:sz="4" w:space="0" w:color="auto"/>
              <w:right w:val="single" w:sz="4" w:space="0" w:color="auto"/>
            </w:tcBorders>
            <w:shd w:val="clear" w:color="auto" w:fill="auto"/>
            <w:noWrap/>
          </w:tcPr>
          <w:p w:rsidR="00377682" w:rsidRPr="0033178F" w:rsidRDefault="00377682" w:rsidP="00E52E7D">
            <w:pPr>
              <w:jc w:val="center"/>
            </w:pPr>
            <w:r w:rsidRPr="007F7052">
              <w:t>МВт*</w:t>
            </w:r>
            <w:proofErr w:type="gramStart"/>
            <w:r w:rsidRPr="007F7052">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F40399" w:rsidRDefault="00377682" w:rsidP="00E52E7D">
            <w:pPr>
              <w:rPr>
                <w:lang w:val="en-US"/>
              </w:rPr>
            </w:pPr>
            <w:r>
              <w:t>3.</w:t>
            </w:r>
            <w:r>
              <w:rPr>
                <w:lang w:val="en-US"/>
              </w:rPr>
              <w:t>2.4</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rsidRPr="0033178F">
              <w:t>Усл</w:t>
            </w:r>
            <w:proofErr w:type="spellEnd"/>
            <w:r w:rsidRPr="0033178F">
              <w:t xml:space="preserve"> по передаче ЭЭ НН </w:t>
            </w:r>
          </w:p>
        </w:tc>
        <w:tc>
          <w:tcPr>
            <w:tcW w:w="1276" w:type="dxa"/>
            <w:tcBorders>
              <w:top w:val="nil"/>
              <w:left w:val="nil"/>
              <w:bottom w:val="single" w:sz="4" w:space="0" w:color="auto"/>
              <w:right w:val="single" w:sz="4" w:space="0" w:color="auto"/>
            </w:tcBorders>
            <w:shd w:val="clear" w:color="auto" w:fill="auto"/>
            <w:noWrap/>
          </w:tcPr>
          <w:p w:rsidR="00377682" w:rsidRPr="0033178F" w:rsidRDefault="00377682" w:rsidP="00E52E7D">
            <w:pPr>
              <w:jc w:val="center"/>
            </w:pPr>
            <w:r w:rsidRPr="007F7052">
              <w:t>МВт*</w:t>
            </w:r>
            <w:proofErr w:type="gramStart"/>
            <w:r w:rsidRPr="007F7052">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C85CED" w:rsidRDefault="00377682" w:rsidP="00E52E7D">
            <w:pPr>
              <w:rPr>
                <w:b/>
              </w:rPr>
            </w:pPr>
            <w:r>
              <w:rPr>
                <w:b/>
                <w:lang w:val="en-US"/>
              </w:rPr>
              <w:t>3.</w:t>
            </w:r>
            <w:r>
              <w:rPr>
                <w:b/>
              </w:rPr>
              <w:t>3</w:t>
            </w:r>
          </w:p>
        </w:tc>
        <w:tc>
          <w:tcPr>
            <w:tcW w:w="4678" w:type="dxa"/>
            <w:tcBorders>
              <w:top w:val="nil"/>
              <w:left w:val="nil"/>
              <w:bottom w:val="single" w:sz="4" w:space="0" w:color="auto"/>
              <w:right w:val="single" w:sz="4" w:space="0" w:color="auto"/>
            </w:tcBorders>
            <w:shd w:val="clear" w:color="auto" w:fill="auto"/>
          </w:tcPr>
          <w:p w:rsidR="00377682" w:rsidRPr="00F40399" w:rsidRDefault="00377682" w:rsidP="00E52E7D">
            <w:pPr>
              <w:rPr>
                <w:b/>
              </w:rPr>
            </w:pPr>
            <w:proofErr w:type="gramStart"/>
            <w:r>
              <w:rPr>
                <w:b/>
              </w:rPr>
              <w:t>Потребители</w:t>
            </w:r>
            <w:proofErr w:type="gramEnd"/>
            <w:r>
              <w:rPr>
                <w:b/>
              </w:rPr>
              <w:t xml:space="preserve"> </w:t>
            </w:r>
            <w:r w:rsidRPr="00F40399">
              <w:rPr>
                <w:b/>
              </w:rPr>
              <w:t xml:space="preserve"> приравненные к </w:t>
            </w:r>
            <w:r>
              <w:rPr>
                <w:b/>
              </w:rPr>
              <w:t>категории «население»*</w:t>
            </w:r>
          </w:p>
        </w:tc>
        <w:tc>
          <w:tcPr>
            <w:tcW w:w="1276"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center"/>
              <w:rPr>
                <w:b/>
                <w:bCs/>
              </w:rPr>
            </w:pPr>
            <w:r w:rsidRPr="00104056">
              <w:rPr>
                <w:b/>
                <w:bCs/>
              </w:rPr>
              <w:t>МВт*</w:t>
            </w:r>
            <w:proofErr w:type="gramStart"/>
            <w:r w:rsidRPr="00104056">
              <w:rPr>
                <w:b/>
                <w:bCs/>
              </w:rPr>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 </w:t>
            </w: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0,000</w:t>
            </w: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F40399" w:rsidRDefault="00377682" w:rsidP="00E52E7D">
            <w:pPr>
              <w:rPr>
                <w:lang w:val="en-US"/>
              </w:rPr>
            </w:pPr>
            <w:r>
              <w:t>3.3</w:t>
            </w:r>
            <w:r>
              <w:rPr>
                <w:lang w:val="en-US"/>
              </w:rPr>
              <w:t>.1</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rsidRPr="0033178F">
              <w:t>Усл</w:t>
            </w:r>
            <w:proofErr w:type="spellEnd"/>
            <w:r w:rsidRPr="0033178F">
              <w:t xml:space="preserve"> по передаче ЭЭ ВН </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377682" w:rsidRPr="00C85CED" w:rsidRDefault="00377682" w:rsidP="00E52E7D">
            <w:r>
              <w:t>3.3</w:t>
            </w:r>
            <w:r w:rsidRPr="00C85CED">
              <w:t>.2</w:t>
            </w:r>
          </w:p>
        </w:tc>
        <w:tc>
          <w:tcPr>
            <w:tcW w:w="4678" w:type="dxa"/>
            <w:tcBorders>
              <w:top w:val="nil"/>
              <w:left w:val="nil"/>
              <w:bottom w:val="single" w:sz="4" w:space="0" w:color="auto"/>
              <w:right w:val="single" w:sz="4" w:space="0" w:color="auto"/>
            </w:tcBorders>
            <w:shd w:val="clear" w:color="auto" w:fill="auto"/>
            <w:hideMark/>
          </w:tcPr>
          <w:p w:rsidR="00377682" w:rsidRPr="0033178F" w:rsidRDefault="00377682" w:rsidP="00E52E7D">
            <w:proofErr w:type="spellStart"/>
            <w:r>
              <w:t>Усл</w:t>
            </w:r>
            <w:proofErr w:type="spellEnd"/>
            <w:r>
              <w:t xml:space="preserve"> по передаче ЭЭ СН</w:t>
            </w:r>
            <w:proofErr w:type="gramStart"/>
            <w:r>
              <w:t>1</w:t>
            </w:r>
            <w:proofErr w:type="gramEnd"/>
            <w: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center"/>
            </w:pPr>
            <w:r w:rsidRPr="00104056">
              <w:t>МВт*</w:t>
            </w:r>
            <w:proofErr w:type="gramStart"/>
            <w:r w:rsidRPr="00104056">
              <w:t>ч</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992"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c>
          <w:tcPr>
            <w:tcW w:w="851" w:type="dxa"/>
            <w:tcBorders>
              <w:top w:val="nil"/>
              <w:left w:val="nil"/>
              <w:bottom w:val="single" w:sz="4" w:space="0" w:color="auto"/>
              <w:right w:val="single" w:sz="4" w:space="0" w:color="auto"/>
            </w:tcBorders>
            <w:shd w:val="clear" w:color="auto" w:fill="auto"/>
            <w:noWrap/>
            <w:vAlign w:val="center"/>
            <w:hideMark/>
          </w:tcPr>
          <w:p w:rsidR="00377682" w:rsidRPr="00104056" w:rsidRDefault="00377682" w:rsidP="00E52E7D">
            <w:pPr>
              <w:jc w:val="right"/>
            </w:pPr>
            <w:r w:rsidRPr="00104056">
              <w:t> </w:t>
            </w: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C85CED" w:rsidRDefault="00377682" w:rsidP="00E52E7D">
            <w:r>
              <w:t>3.3</w:t>
            </w:r>
            <w:r w:rsidRPr="00C85CED">
              <w:t>.3</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rsidRPr="0033178F">
              <w:t>Усл</w:t>
            </w:r>
            <w:proofErr w:type="spellEnd"/>
            <w:r w:rsidRPr="0033178F">
              <w:t xml:space="preserve"> по передаче ЭЭ СН</w:t>
            </w:r>
            <w:proofErr w:type="gramStart"/>
            <w:r w:rsidRPr="0033178F">
              <w:t>2</w:t>
            </w:r>
            <w:proofErr w:type="gramEnd"/>
            <w:r w:rsidRPr="0033178F">
              <w:t xml:space="preserve"> </w:t>
            </w:r>
          </w:p>
        </w:tc>
        <w:tc>
          <w:tcPr>
            <w:tcW w:w="1276" w:type="dxa"/>
            <w:tcBorders>
              <w:top w:val="nil"/>
              <w:left w:val="nil"/>
              <w:bottom w:val="single" w:sz="4" w:space="0" w:color="auto"/>
              <w:right w:val="single" w:sz="4" w:space="0" w:color="auto"/>
            </w:tcBorders>
            <w:shd w:val="clear" w:color="auto" w:fill="auto"/>
            <w:noWrap/>
          </w:tcPr>
          <w:p w:rsidR="00377682" w:rsidRPr="0033178F" w:rsidRDefault="00377682" w:rsidP="00E52E7D">
            <w:pPr>
              <w:jc w:val="center"/>
            </w:pPr>
            <w:r w:rsidRPr="007F7052">
              <w:t>МВт*</w:t>
            </w:r>
            <w:proofErr w:type="gramStart"/>
            <w:r w:rsidRPr="007F7052">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r>
      <w:tr w:rsidR="00377682" w:rsidRPr="00104056" w:rsidTr="00E52E7D">
        <w:trPr>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tcPr>
          <w:p w:rsidR="00377682" w:rsidRPr="00C85CED" w:rsidRDefault="00377682" w:rsidP="00E52E7D">
            <w:r>
              <w:t>3.3</w:t>
            </w:r>
            <w:r w:rsidRPr="00C85CED">
              <w:t>.4</w:t>
            </w:r>
          </w:p>
        </w:tc>
        <w:tc>
          <w:tcPr>
            <w:tcW w:w="4678" w:type="dxa"/>
            <w:tcBorders>
              <w:top w:val="nil"/>
              <w:left w:val="nil"/>
              <w:bottom w:val="single" w:sz="4" w:space="0" w:color="auto"/>
              <w:right w:val="single" w:sz="4" w:space="0" w:color="auto"/>
            </w:tcBorders>
            <w:shd w:val="clear" w:color="auto" w:fill="auto"/>
          </w:tcPr>
          <w:p w:rsidR="00377682" w:rsidRPr="0033178F" w:rsidRDefault="00377682" w:rsidP="00E52E7D">
            <w:proofErr w:type="spellStart"/>
            <w:r w:rsidRPr="0033178F">
              <w:t>Усл</w:t>
            </w:r>
            <w:proofErr w:type="spellEnd"/>
            <w:r w:rsidRPr="0033178F">
              <w:t xml:space="preserve"> по передаче ЭЭ НН </w:t>
            </w:r>
          </w:p>
        </w:tc>
        <w:tc>
          <w:tcPr>
            <w:tcW w:w="1276" w:type="dxa"/>
            <w:tcBorders>
              <w:top w:val="nil"/>
              <w:left w:val="nil"/>
              <w:bottom w:val="single" w:sz="4" w:space="0" w:color="auto"/>
              <w:right w:val="single" w:sz="4" w:space="0" w:color="auto"/>
            </w:tcBorders>
            <w:shd w:val="clear" w:color="auto" w:fill="auto"/>
            <w:noWrap/>
          </w:tcPr>
          <w:p w:rsidR="00377682" w:rsidRPr="0033178F" w:rsidRDefault="00377682" w:rsidP="00E52E7D">
            <w:pPr>
              <w:jc w:val="center"/>
            </w:pPr>
            <w:r w:rsidRPr="007F7052">
              <w:t>МВт*</w:t>
            </w:r>
            <w:proofErr w:type="gramStart"/>
            <w:r w:rsidRPr="007F7052">
              <w:t>ч</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992"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c>
          <w:tcPr>
            <w:tcW w:w="851" w:type="dxa"/>
            <w:tcBorders>
              <w:top w:val="nil"/>
              <w:left w:val="nil"/>
              <w:bottom w:val="single" w:sz="4" w:space="0" w:color="auto"/>
              <w:right w:val="single" w:sz="4" w:space="0" w:color="auto"/>
            </w:tcBorders>
            <w:shd w:val="clear" w:color="auto" w:fill="auto"/>
            <w:noWrap/>
            <w:vAlign w:val="center"/>
          </w:tcPr>
          <w:p w:rsidR="00377682" w:rsidRPr="00104056" w:rsidRDefault="00377682" w:rsidP="00E52E7D">
            <w:pPr>
              <w:jc w:val="right"/>
            </w:pPr>
          </w:p>
        </w:tc>
      </w:tr>
      <w:tr w:rsidR="00377682" w:rsidRPr="00104056" w:rsidTr="00E52E7D">
        <w:trPr>
          <w:trHeight w:val="252"/>
        </w:trPr>
        <w:tc>
          <w:tcPr>
            <w:tcW w:w="8789" w:type="dxa"/>
            <w:gridSpan w:val="5"/>
            <w:tcBorders>
              <w:top w:val="nil"/>
              <w:left w:val="nil"/>
              <w:bottom w:val="nil"/>
              <w:right w:val="nil"/>
            </w:tcBorders>
            <w:shd w:val="clear" w:color="auto" w:fill="auto"/>
            <w:noWrap/>
            <w:vAlign w:val="bottom"/>
            <w:hideMark/>
          </w:tcPr>
          <w:p w:rsidR="00377682" w:rsidRDefault="00377682" w:rsidP="00E52E7D">
            <w:pPr>
              <w:jc w:val="right"/>
              <w:rPr>
                <w:b/>
                <w:bCs/>
              </w:rPr>
            </w:pPr>
          </w:p>
          <w:p w:rsidR="00377682" w:rsidRPr="00104056" w:rsidRDefault="00377682" w:rsidP="00E52E7D">
            <w:pPr>
              <w:jc w:val="right"/>
              <w:rPr>
                <w:b/>
                <w:bCs/>
              </w:rPr>
            </w:pPr>
            <w:r w:rsidRPr="00104056">
              <w:rPr>
                <w:b/>
                <w:bCs/>
              </w:rPr>
              <w:t>Стоимость услуги по передаче электрической энергии</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8789" w:type="dxa"/>
            <w:gridSpan w:val="5"/>
            <w:tcBorders>
              <w:top w:val="nil"/>
              <w:left w:val="nil"/>
              <w:bottom w:val="nil"/>
              <w:right w:val="nil"/>
            </w:tcBorders>
            <w:shd w:val="clear" w:color="auto" w:fill="auto"/>
            <w:noWrap/>
            <w:vAlign w:val="bottom"/>
            <w:hideMark/>
          </w:tcPr>
          <w:p w:rsidR="00377682" w:rsidRPr="00104056" w:rsidRDefault="00377682" w:rsidP="00E52E7D">
            <w:pPr>
              <w:jc w:val="right"/>
              <w:rPr>
                <w:b/>
                <w:bCs/>
              </w:rPr>
            </w:pPr>
            <w:r w:rsidRPr="00104056">
              <w:rPr>
                <w:b/>
                <w:bCs/>
              </w:rPr>
              <w:t>НДС</w:t>
            </w:r>
            <w:proofErr w:type="gramStart"/>
            <w:r w:rsidRPr="00104056">
              <w:rPr>
                <w:b/>
                <w:bCs/>
              </w:rPr>
              <w:t xml:space="preserve"> (</w:t>
            </w:r>
            <w:r>
              <w:rPr>
                <w:b/>
                <w:bCs/>
              </w:rPr>
              <w:t>__</w:t>
            </w:r>
            <w:r w:rsidRPr="00104056">
              <w:rPr>
                <w:b/>
                <w:bCs/>
              </w:rPr>
              <w:t>%)</w:t>
            </w:r>
            <w:proofErr w:type="gramEnd"/>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8789" w:type="dxa"/>
            <w:gridSpan w:val="5"/>
            <w:tcBorders>
              <w:top w:val="nil"/>
              <w:left w:val="nil"/>
              <w:bottom w:val="nil"/>
              <w:right w:val="nil"/>
            </w:tcBorders>
            <w:shd w:val="clear" w:color="auto" w:fill="auto"/>
            <w:noWrap/>
            <w:vAlign w:val="bottom"/>
            <w:hideMark/>
          </w:tcPr>
          <w:p w:rsidR="00377682" w:rsidRPr="00104056" w:rsidRDefault="00377682" w:rsidP="00E52E7D">
            <w:pPr>
              <w:jc w:val="right"/>
              <w:rPr>
                <w:b/>
                <w:bCs/>
              </w:rPr>
            </w:pPr>
            <w:r w:rsidRPr="00104056">
              <w:rPr>
                <w:b/>
                <w:bCs/>
              </w:rPr>
              <w:t>Всего с НДС</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77682" w:rsidRPr="00104056" w:rsidRDefault="00377682" w:rsidP="00E52E7D">
            <w:pPr>
              <w:jc w:val="right"/>
              <w:rPr>
                <w:b/>
                <w:bCs/>
              </w:rPr>
            </w:pPr>
            <w:r w:rsidRPr="00104056">
              <w:rPr>
                <w:b/>
                <w:bCs/>
              </w:rPr>
              <w:t>0,00</w:t>
            </w:r>
          </w:p>
        </w:tc>
      </w:tr>
      <w:tr w:rsidR="00377682" w:rsidRPr="00104056" w:rsidTr="00E52E7D">
        <w:trPr>
          <w:trHeight w:val="252"/>
        </w:trPr>
        <w:tc>
          <w:tcPr>
            <w:tcW w:w="9640" w:type="dxa"/>
            <w:gridSpan w:val="6"/>
            <w:tcBorders>
              <w:top w:val="nil"/>
              <w:left w:val="nil"/>
              <w:bottom w:val="nil"/>
              <w:right w:val="nil"/>
            </w:tcBorders>
            <w:shd w:val="clear" w:color="auto" w:fill="auto"/>
            <w:vAlign w:val="center"/>
            <w:hideMark/>
          </w:tcPr>
          <w:p w:rsidR="00377682" w:rsidRPr="00D779A2" w:rsidRDefault="00377682" w:rsidP="00E52E7D">
            <w:r w:rsidRPr="00D779A2">
              <w:t xml:space="preserve">Всего оказано услуг на сумму: _____________ рублей </w:t>
            </w:r>
            <w:proofErr w:type="gramStart"/>
            <w:r w:rsidRPr="00D779A2">
              <w:t xml:space="preserve">( </w:t>
            </w:r>
            <w:proofErr w:type="gramEnd"/>
            <w:r w:rsidRPr="00D779A2">
              <w:t xml:space="preserve">сумма прописью ); в т.ч. НДС </w:t>
            </w:r>
            <w:proofErr w:type="spellStart"/>
            <w:r w:rsidRPr="00D779A2">
              <w:t>___рублей</w:t>
            </w:r>
            <w:proofErr w:type="spellEnd"/>
            <w:r w:rsidRPr="00D779A2">
              <w:t xml:space="preserve"> (сумма прописью)</w:t>
            </w:r>
          </w:p>
        </w:tc>
      </w:tr>
      <w:tr w:rsidR="00377682" w:rsidRPr="00104056" w:rsidTr="00E52E7D">
        <w:trPr>
          <w:trHeight w:val="252"/>
        </w:trPr>
        <w:tc>
          <w:tcPr>
            <w:tcW w:w="5671" w:type="dxa"/>
            <w:gridSpan w:val="2"/>
            <w:tcBorders>
              <w:top w:val="nil"/>
              <w:left w:val="nil"/>
              <w:bottom w:val="nil"/>
              <w:right w:val="nil"/>
            </w:tcBorders>
            <w:shd w:val="clear" w:color="auto" w:fill="auto"/>
            <w:noWrap/>
            <w:vAlign w:val="bottom"/>
            <w:hideMark/>
          </w:tcPr>
          <w:p w:rsidR="00377682" w:rsidRDefault="00377682" w:rsidP="00E52E7D"/>
          <w:p w:rsidR="00377682" w:rsidRPr="00D779A2" w:rsidRDefault="00377682" w:rsidP="00E52E7D">
            <w:r w:rsidRPr="00D779A2">
              <w:t>Заказчик претензий по оказанию услуг к Исполнителю не имеет.</w:t>
            </w:r>
          </w:p>
        </w:tc>
        <w:tc>
          <w:tcPr>
            <w:tcW w:w="1276" w:type="dxa"/>
            <w:tcBorders>
              <w:top w:val="nil"/>
              <w:left w:val="nil"/>
              <w:bottom w:val="nil"/>
              <w:right w:val="nil"/>
            </w:tcBorders>
            <w:shd w:val="clear" w:color="auto" w:fill="auto"/>
            <w:noWrap/>
            <w:vAlign w:val="bottom"/>
            <w:hideMark/>
          </w:tcPr>
          <w:p w:rsidR="00377682" w:rsidRPr="00D779A2" w:rsidRDefault="00377682" w:rsidP="00E52E7D"/>
        </w:tc>
        <w:tc>
          <w:tcPr>
            <w:tcW w:w="850" w:type="dxa"/>
            <w:tcBorders>
              <w:top w:val="nil"/>
              <w:left w:val="nil"/>
              <w:bottom w:val="nil"/>
              <w:right w:val="nil"/>
            </w:tcBorders>
            <w:shd w:val="clear" w:color="auto" w:fill="auto"/>
            <w:noWrap/>
            <w:vAlign w:val="bottom"/>
            <w:hideMark/>
          </w:tcPr>
          <w:p w:rsidR="00377682" w:rsidRPr="00104056" w:rsidRDefault="00377682" w:rsidP="00E52E7D"/>
        </w:tc>
        <w:tc>
          <w:tcPr>
            <w:tcW w:w="992" w:type="dxa"/>
            <w:tcBorders>
              <w:top w:val="nil"/>
              <w:left w:val="nil"/>
              <w:bottom w:val="nil"/>
              <w:right w:val="nil"/>
            </w:tcBorders>
            <w:shd w:val="clear" w:color="auto" w:fill="auto"/>
            <w:noWrap/>
            <w:vAlign w:val="bottom"/>
            <w:hideMark/>
          </w:tcPr>
          <w:p w:rsidR="00377682" w:rsidRPr="00104056" w:rsidRDefault="00377682" w:rsidP="00E52E7D"/>
        </w:tc>
        <w:tc>
          <w:tcPr>
            <w:tcW w:w="851" w:type="dxa"/>
            <w:tcBorders>
              <w:top w:val="nil"/>
              <w:left w:val="nil"/>
              <w:bottom w:val="nil"/>
              <w:right w:val="nil"/>
            </w:tcBorders>
            <w:shd w:val="clear" w:color="auto" w:fill="auto"/>
            <w:noWrap/>
            <w:vAlign w:val="bottom"/>
            <w:hideMark/>
          </w:tcPr>
          <w:p w:rsidR="00377682" w:rsidRPr="00104056" w:rsidRDefault="00377682" w:rsidP="00E52E7D"/>
        </w:tc>
      </w:tr>
      <w:tr w:rsidR="00377682" w:rsidRPr="00104056" w:rsidTr="00E52E7D">
        <w:trPr>
          <w:trHeight w:val="252"/>
        </w:trPr>
        <w:tc>
          <w:tcPr>
            <w:tcW w:w="5671" w:type="dxa"/>
            <w:gridSpan w:val="2"/>
            <w:tcBorders>
              <w:top w:val="nil"/>
              <w:left w:val="nil"/>
              <w:bottom w:val="nil"/>
              <w:right w:val="nil"/>
            </w:tcBorders>
            <w:shd w:val="clear" w:color="auto" w:fill="auto"/>
            <w:noWrap/>
            <w:vAlign w:val="bottom"/>
            <w:hideMark/>
          </w:tcPr>
          <w:p w:rsidR="00377682" w:rsidRDefault="00377682" w:rsidP="00E52E7D"/>
          <w:p w:rsidR="00377682" w:rsidRPr="00D779A2" w:rsidRDefault="00377682" w:rsidP="00E52E7D">
            <w:r w:rsidRPr="00D779A2">
              <w:t>Исполнитель:</w:t>
            </w:r>
          </w:p>
        </w:tc>
        <w:tc>
          <w:tcPr>
            <w:tcW w:w="1276" w:type="dxa"/>
            <w:tcBorders>
              <w:top w:val="nil"/>
              <w:left w:val="nil"/>
              <w:bottom w:val="nil"/>
              <w:right w:val="nil"/>
            </w:tcBorders>
            <w:shd w:val="clear" w:color="auto" w:fill="auto"/>
            <w:noWrap/>
            <w:vAlign w:val="bottom"/>
            <w:hideMark/>
          </w:tcPr>
          <w:p w:rsidR="00377682" w:rsidRPr="00D779A2" w:rsidRDefault="00377682" w:rsidP="00E52E7D">
            <w:r w:rsidRPr="00D779A2">
              <w:t>Заказчик:</w:t>
            </w:r>
          </w:p>
        </w:tc>
        <w:tc>
          <w:tcPr>
            <w:tcW w:w="850" w:type="dxa"/>
            <w:tcBorders>
              <w:top w:val="nil"/>
              <w:left w:val="nil"/>
              <w:bottom w:val="nil"/>
              <w:right w:val="nil"/>
            </w:tcBorders>
            <w:shd w:val="clear" w:color="auto" w:fill="auto"/>
            <w:noWrap/>
            <w:vAlign w:val="bottom"/>
            <w:hideMark/>
          </w:tcPr>
          <w:p w:rsidR="00377682" w:rsidRPr="00104056" w:rsidRDefault="00377682" w:rsidP="00E52E7D"/>
        </w:tc>
        <w:tc>
          <w:tcPr>
            <w:tcW w:w="992" w:type="dxa"/>
            <w:tcBorders>
              <w:top w:val="nil"/>
              <w:left w:val="nil"/>
              <w:bottom w:val="nil"/>
              <w:right w:val="nil"/>
            </w:tcBorders>
            <w:shd w:val="clear" w:color="auto" w:fill="auto"/>
            <w:noWrap/>
            <w:vAlign w:val="bottom"/>
            <w:hideMark/>
          </w:tcPr>
          <w:p w:rsidR="00377682" w:rsidRPr="00104056" w:rsidRDefault="00377682" w:rsidP="00E52E7D"/>
        </w:tc>
        <w:tc>
          <w:tcPr>
            <w:tcW w:w="851" w:type="dxa"/>
            <w:tcBorders>
              <w:top w:val="nil"/>
              <w:left w:val="nil"/>
              <w:bottom w:val="nil"/>
              <w:right w:val="nil"/>
            </w:tcBorders>
            <w:shd w:val="clear" w:color="auto" w:fill="auto"/>
            <w:noWrap/>
            <w:vAlign w:val="bottom"/>
            <w:hideMark/>
          </w:tcPr>
          <w:p w:rsidR="00377682" w:rsidRPr="00104056" w:rsidRDefault="00377682" w:rsidP="00E52E7D"/>
        </w:tc>
      </w:tr>
      <w:tr w:rsidR="00377682" w:rsidRPr="00104056" w:rsidTr="00E52E7D">
        <w:trPr>
          <w:trHeight w:val="252"/>
        </w:trPr>
        <w:tc>
          <w:tcPr>
            <w:tcW w:w="5671" w:type="dxa"/>
            <w:gridSpan w:val="2"/>
            <w:tcBorders>
              <w:top w:val="nil"/>
              <w:left w:val="nil"/>
              <w:bottom w:val="nil"/>
              <w:right w:val="nil"/>
            </w:tcBorders>
            <w:shd w:val="clear" w:color="auto" w:fill="auto"/>
            <w:hideMark/>
          </w:tcPr>
          <w:p w:rsidR="00377682" w:rsidRPr="00D779A2" w:rsidRDefault="00377682" w:rsidP="00E52E7D">
            <w:r w:rsidRPr="00D779A2">
              <w:lastRenderedPageBreak/>
              <w:t>________________________________________</w:t>
            </w:r>
          </w:p>
        </w:tc>
        <w:tc>
          <w:tcPr>
            <w:tcW w:w="3969" w:type="dxa"/>
            <w:gridSpan w:val="4"/>
            <w:tcBorders>
              <w:top w:val="nil"/>
              <w:left w:val="nil"/>
              <w:bottom w:val="nil"/>
              <w:right w:val="nil"/>
            </w:tcBorders>
            <w:shd w:val="clear" w:color="auto" w:fill="auto"/>
            <w:hideMark/>
          </w:tcPr>
          <w:p w:rsidR="00377682" w:rsidRPr="00D779A2" w:rsidRDefault="00377682" w:rsidP="00E52E7D">
            <w:r w:rsidRPr="00D779A2">
              <w:t>_______________________________</w:t>
            </w:r>
          </w:p>
        </w:tc>
      </w:tr>
      <w:tr w:rsidR="00377682" w:rsidRPr="00104056" w:rsidTr="00E52E7D">
        <w:trPr>
          <w:trHeight w:val="252"/>
        </w:trPr>
        <w:tc>
          <w:tcPr>
            <w:tcW w:w="5671" w:type="dxa"/>
            <w:gridSpan w:val="2"/>
            <w:tcBorders>
              <w:top w:val="nil"/>
              <w:left w:val="nil"/>
              <w:bottom w:val="nil"/>
              <w:right w:val="nil"/>
            </w:tcBorders>
            <w:shd w:val="clear" w:color="auto" w:fill="auto"/>
            <w:noWrap/>
            <w:vAlign w:val="bottom"/>
            <w:hideMark/>
          </w:tcPr>
          <w:p w:rsidR="00377682" w:rsidRPr="00D779A2" w:rsidRDefault="00377682" w:rsidP="00E52E7D">
            <w:r w:rsidRPr="00D779A2">
              <w:t>М.П.</w:t>
            </w:r>
          </w:p>
        </w:tc>
        <w:tc>
          <w:tcPr>
            <w:tcW w:w="1276" w:type="dxa"/>
            <w:tcBorders>
              <w:top w:val="nil"/>
              <w:left w:val="nil"/>
              <w:bottom w:val="nil"/>
              <w:right w:val="nil"/>
            </w:tcBorders>
            <w:shd w:val="clear" w:color="auto" w:fill="auto"/>
            <w:noWrap/>
            <w:vAlign w:val="bottom"/>
            <w:hideMark/>
          </w:tcPr>
          <w:p w:rsidR="00377682" w:rsidRPr="00D779A2" w:rsidRDefault="00377682" w:rsidP="00E52E7D">
            <w:r w:rsidRPr="00D779A2">
              <w:t>М.П.</w:t>
            </w:r>
          </w:p>
        </w:tc>
        <w:tc>
          <w:tcPr>
            <w:tcW w:w="850" w:type="dxa"/>
            <w:tcBorders>
              <w:top w:val="nil"/>
              <w:left w:val="nil"/>
              <w:bottom w:val="nil"/>
              <w:right w:val="nil"/>
            </w:tcBorders>
            <w:shd w:val="clear" w:color="auto" w:fill="auto"/>
            <w:noWrap/>
            <w:vAlign w:val="bottom"/>
            <w:hideMark/>
          </w:tcPr>
          <w:p w:rsidR="00377682" w:rsidRPr="00104056" w:rsidRDefault="00377682" w:rsidP="00E52E7D"/>
        </w:tc>
        <w:tc>
          <w:tcPr>
            <w:tcW w:w="992" w:type="dxa"/>
            <w:tcBorders>
              <w:top w:val="nil"/>
              <w:left w:val="nil"/>
              <w:bottom w:val="nil"/>
              <w:right w:val="nil"/>
            </w:tcBorders>
            <w:shd w:val="clear" w:color="auto" w:fill="auto"/>
            <w:noWrap/>
            <w:vAlign w:val="bottom"/>
            <w:hideMark/>
          </w:tcPr>
          <w:p w:rsidR="00377682" w:rsidRPr="00104056" w:rsidRDefault="00377682" w:rsidP="00E52E7D"/>
        </w:tc>
        <w:tc>
          <w:tcPr>
            <w:tcW w:w="851" w:type="dxa"/>
            <w:tcBorders>
              <w:top w:val="nil"/>
              <w:left w:val="nil"/>
              <w:bottom w:val="nil"/>
              <w:right w:val="nil"/>
            </w:tcBorders>
            <w:shd w:val="clear" w:color="auto" w:fill="auto"/>
            <w:noWrap/>
            <w:vAlign w:val="bottom"/>
            <w:hideMark/>
          </w:tcPr>
          <w:p w:rsidR="00377682" w:rsidRPr="00104056" w:rsidRDefault="00377682" w:rsidP="00E52E7D"/>
        </w:tc>
      </w:tr>
    </w:tbl>
    <w:p w:rsidR="00377682" w:rsidRPr="00104056" w:rsidRDefault="00377682" w:rsidP="00377682">
      <w:pPr>
        <w:pStyle w:val="a7"/>
      </w:pPr>
    </w:p>
    <w:p w:rsidR="00DB7E46" w:rsidRPr="00FB1CE5" w:rsidRDefault="00DB7E46" w:rsidP="00DB7E46">
      <w:pPr>
        <w:rPr>
          <w:szCs w:val="24"/>
        </w:rPr>
      </w:pPr>
    </w:p>
    <w:sectPr w:rsidR="00DB7E46" w:rsidRPr="00FB1CE5" w:rsidSect="00463FD8">
      <w:headerReference w:type="default" r:id="rId23"/>
      <w:footerReference w:type="default" r:id="rId24"/>
      <w:pgSz w:w="11905" w:h="16837"/>
      <w:pgMar w:top="851" w:right="567" w:bottom="993" w:left="1701" w:header="284" w:footer="6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E46" w:rsidRDefault="00DB7E46">
      <w:r>
        <w:separator/>
      </w:r>
    </w:p>
  </w:endnote>
  <w:endnote w:type="continuationSeparator" w:id="0">
    <w:p w:rsidR="00DB7E46" w:rsidRDefault="00DB7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46" w:rsidRDefault="00DB7E46">
    <w:pPr>
      <w:pStyle w:val="aa"/>
      <w:rPr>
        <w:sz w:val="18"/>
        <w:szCs w:val="18"/>
      </w:rPr>
    </w:pPr>
    <w:r>
      <w:rPr>
        <w:sz w:val="18"/>
        <w:szCs w:val="18"/>
      </w:rPr>
      <w:t xml:space="preserve">_________________________А. А. </w:t>
    </w:r>
    <w:r w:rsidR="007E2689">
      <w:rPr>
        <w:sz w:val="18"/>
        <w:szCs w:val="18"/>
      </w:rPr>
      <w:t>Ханин</w:t>
    </w:r>
    <w:r>
      <w:rPr>
        <w:sz w:val="18"/>
        <w:szCs w:val="18"/>
      </w:rPr>
      <w:tab/>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E46" w:rsidRDefault="00DB7E46">
      <w:r>
        <w:separator/>
      </w:r>
    </w:p>
  </w:footnote>
  <w:footnote w:type="continuationSeparator" w:id="0">
    <w:p w:rsidR="00DB7E46" w:rsidRDefault="00DB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46" w:rsidRDefault="0016335B">
    <w:pPr>
      <w:pStyle w:val="a9"/>
      <w:rPr>
        <w:sz w:val="18"/>
        <w:szCs w:val="18"/>
      </w:rPr>
    </w:pPr>
    <w:r w:rsidRPr="0016335B">
      <w:pict>
        <v:shapetype id="_x0000_t202" coordsize="21600,21600" o:spt="202" path="m,l,21600r21600,l21600,xe">
          <v:stroke joinstyle="miter"/>
          <v:path gradientshapeok="t" o:connecttype="rect"/>
        </v:shapetype>
        <v:shape id="_x0000_s1025" type="#_x0000_t202" style="position:absolute;margin-left:0;margin-top:.05pt;width:9pt;height:10.45pt;z-index:251657728;mso-wrap-distance-left:0;mso-wrap-distance-right:0;mso-position-horizontal:center;mso-position-horizontal-relative:margin" stroked="f">
          <v:fill opacity="0" color2="black"/>
          <v:textbox style="mso-next-textbox:#_x0000_s1025" inset="0,0,0,0">
            <w:txbxContent>
              <w:p w:rsidR="00DB7E46" w:rsidRDefault="0016335B">
                <w:pPr>
                  <w:pStyle w:val="a9"/>
                </w:pPr>
                <w:r>
                  <w:rPr>
                    <w:rStyle w:val="a3"/>
                    <w:sz w:val="18"/>
                    <w:szCs w:val="18"/>
                  </w:rPr>
                  <w:fldChar w:fldCharType="begin"/>
                </w:r>
                <w:r w:rsidR="00DB7E46">
                  <w:rPr>
                    <w:rStyle w:val="a3"/>
                    <w:sz w:val="18"/>
                    <w:szCs w:val="18"/>
                  </w:rPr>
                  <w:instrText xml:space="preserve"> PAGE </w:instrText>
                </w:r>
                <w:r>
                  <w:rPr>
                    <w:rStyle w:val="a3"/>
                    <w:sz w:val="18"/>
                    <w:szCs w:val="18"/>
                  </w:rPr>
                  <w:fldChar w:fldCharType="separate"/>
                </w:r>
                <w:r w:rsidR="00AD68B2">
                  <w:rPr>
                    <w:rStyle w:val="a3"/>
                    <w:noProof/>
                    <w:sz w:val="18"/>
                    <w:szCs w:val="18"/>
                  </w:rPr>
                  <w:t>16</w:t>
                </w:r>
                <w:r>
                  <w:rPr>
                    <w:rStyle w:val="a3"/>
                    <w:sz w:val="18"/>
                    <w:szCs w:val="18"/>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3"/>
    <w:lvl w:ilvl="0">
      <w:start w:val="1"/>
      <w:numFmt w:val="decimal"/>
      <w:lvlText w:val="11.%1."/>
      <w:lvlJc w:val="left"/>
      <w:pPr>
        <w:tabs>
          <w:tab w:val="num" w:pos="0"/>
        </w:tabs>
        <w:ind w:left="0" w:firstLine="0"/>
      </w:pPr>
      <w:rPr>
        <w:rFonts w:ascii="Times New Roman" w:hAnsi="Times New Roman" w:cs="Times New Roman"/>
      </w:rPr>
    </w:lvl>
  </w:abstractNum>
  <w:abstractNum w:abstractNumId="2">
    <w:nsid w:val="00000003"/>
    <w:multiLevelType w:val="multilevel"/>
    <w:tmpl w:val="00000003"/>
    <w:name w:val="WW8Num14"/>
    <w:lvl w:ilvl="0">
      <w:start w:val="3"/>
      <w:numFmt w:val="decimal"/>
      <w:lvlText w:val="%1."/>
      <w:lvlJc w:val="left"/>
      <w:pPr>
        <w:tabs>
          <w:tab w:val="num" w:pos="465"/>
        </w:tabs>
        <w:ind w:left="465" w:hanging="465"/>
      </w:pPr>
    </w:lvl>
    <w:lvl w:ilvl="1">
      <w:start w:val="4"/>
      <w:numFmt w:val="decimal"/>
      <w:lvlText w:val="%1.%2."/>
      <w:lvlJc w:val="left"/>
      <w:pPr>
        <w:tabs>
          <w:tab w:val="num" w:pos="825"/>
        </w:tabs>
        <w:ind w:left="825" w:hanging="465"/>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18"/>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5"/>
    <w:multiLevelType w:val="singleLevel"/>
    <w:tmpl w:val="00000005"/>
    <w:name w:val="WW8Num19"/>
    <w:lvl w:ilvl="0">
      <w:start w:val="4"/>
      <w:numFmt w:val="decimal"/>
      <w:lvlText w:val="2.%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21"/>
    <w:lvl w:ilvl="0">
      <w:start w:val="1"/>
      <w:numFmt w:val="decimal"/>
      <w:lvlText w:val="8.%1."/>
      <w:lvlJc w:val="left"/>
      <w:pPr>
        <w:tabs>
          <w:tab w:val="num" w:pos="0"/>
        </w:tabs>
        <w:ind w:left="0" w:firstLine="0"/>
      </w:pPr>
      <w:rPr>
        <w:rFonts w:ascii="Times New Roman" w:hAnsi="Times New Roman" w:cs="Times New Roman"/>
      </w:rPr>
    </w:lvl>
  </w:abstractNum>
  <w:abstractNum w:abstractNumId="6">
    <w:nsid w:val="00000007"/>
    <w:multiLevelType w:val="singleLevel"/>
    <w:tmpl w:val="373A2822"/>
    <w:name w:val="WW8Num23"/>
    <w:lvl w:ilvl="0">
      <w:start w:val="3"/>
      <w:numFmt w:val="decimal"/>
      <w:lvlText w:val="7.%1."/>
      <w:lvlJc w:val="left"/>
      <w:pPr>
        <w:tabs>
          <w:tab w:val="num" w:pos="0"/>
        </w:tabs>
        <w:ind w:left="0" w:firstLine="0"/>
      </w:pPr>
      <w:rPr>
        <w:rFonts w:ascii="Times New Roman" w:hAnsi="Times New Roman" w:cs="Times New Roman"/>
        <w:strike w:val="0"/>
      </w:rPr>
    </w:lvl>
  </w:abstractNum>
  <w:abstractNum w:abstractNumId="7">
    <w:nsid w:val="00000008"/>
    <w:multiLevelType w:val="multilevel"/>
    <w:tmpl w:val="00000008"/>
    <w:name w:val="WW8Num24"/>
    <w:lvl w:ilvl="0">
      <w:start w:val="3"/>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1288"/>
        </w:tabs>
        <w:ind w:left="1288"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09"/>
    <w:multiLevelType w:val="singleLevel"/>
    <w:tmpl w:val="00000009"/>
    <w:name w:val="WW8Num25"/>
    <w:lvl w:ilvl="0">
      <w:start w:val="1"/>
      <w:numFmt w:val="decimal"/>
      <w:lvlText w:val="10.%1."/>
      <w:lvlJc w:val="left"/>
      <w:pPr>
        <w:tabs>
          <w:tab w:val="num" w:pos="0"/>
        </w:tabs>
        <w:ind w:left="0" w:firstLine="0"/>
      </w:pPr>
      <w:rPr>
        <w:rFonts w:ascii="Times New Roman" w:hAnsi="Times New Roman" w:cs="Times New Roman"/>
      </w:rPr>
    </w:lvl>
  </w:abstractNum>
  <w:abstractNum w:abstractNumId="9">
    <w:nsid w:val="0000000A"/>
    <w:multiLevelType w:val="multilevel"/>
    <w:tmpl w:val="0000000A"/>
    <w:name w:val="WW8Num26"/>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singleLevel"/>
    <w:tmpl w:val="0000000B"/>
    <w:name w:val="WW8Num30"/>
    <w:lvl w:ilvl="0">
      <w:start w:val="1"/>
      <w:numFmt w:val="decimal"/>
      <w:lvlText w:val="4.%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lvl w:ilvl="0">
      <w:numFmt w:val="bullet"/>
      <w:lvlText w:val="-"/>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lvl w:ilvl="0">
      <w:numFmt w:val="bullet"/>
      <w:lvlText w:val="-"/>
      <w:lvlJc w:val="left"/>
      <w:pPr>
        <w:tabs>
          <w:tab w:val="num" w:pos="0"/>
        </w:tabs>
        <w:ind w:left="0" w:firstLine="0"/>
      </w:pPr>
      <w:rPr>
        <w:rFonts w:ascii="Times New Roman" w:hAnsi="Times New Roman" w:cs="Times New Roman"/>
      </w:rPr>
    </w:lvl>
  </w:abstractNum>
  <w:abstractNum w:abstractNumId="13">
    <w:nsid w:val="10437B4A"/>
    <w:multiLevelType w:val="multilevel"/>
    <w:tmpl w:val="56042C6A"/>
    <w:lvl w:ilvl="0">
      <w:start w:val="2"/>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109F6104"/>
    <w:multiLevelType w:val="multilevel"/>
    <w:tmpl w:val="3C6E9404"/>
    <w:lvl w:ilvl="0">
      <w:start w:val="3"/>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5">
    <w:nsid w:val="10FE07DF"/>
    <w:multiLevelType w:val="hybridMultilevel"/>
    <w:tmpl w:val="0D224C16"/>
    <w:lvl w:ilvl="0" w:tplc="FFD4139E">
      <w:start w:val="7"/>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47BC3D9B"/>
    <w:multiLevelType w:val="multilevel"/>
    <w:tmpl w:val="45C05D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7C3C5F"/>
    <w:multiLevelType w:val="multilevel"/>
    <w:tmpl w:val="0BEEF1F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EB3B18"/>
    <w:multiLevelType w:val="multilevel"/>
    <w:tmpl w:val="77BCC46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D88238C"/>
    <w:multiLevelType w:val="hybridMultilevel"/>
    <w:tmpl w:val="8996D4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4"/>
  </w:num>
  <w:num w:numId="17">
    <w:abstractNumId w:val="17"/>
  </w:num>
  <w:num w:numId="18">
    <w:abstractNumId w:val="16"/>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embedSystemFonts/>
  <w:proofState w:spelling="clean" w:grammar="clean"/>
  <w:stylePaneFormatFilter w:val="0000"/>
  <w:defaultTabStop w:val="720"/>
  <w:defaultTableStyle w:val="a"/>
  <w:drawingGridHorizontalSpacing w:val="100"/>
  <w:drawingGridVerticalSpacing w:val="0"/>
  <w:displayHorizontalDrawingGridEvery w:val="0"/>
  <w:displayVerticalDrawingGridEvery w:val="0"/>
  <w:characterSpacingControl w:val="compressPunctuation"/>
  <w:hdrShapeDefaults>
    <o:shapedefaults v:ext="edit" spidmax="205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E87F12"/>
    <w:rsid w:val="00000B7B"/>
    <w:rsid w:val="00003EC2"/>
    <w:rsid w:val="00017594"/>
    <w:rsid w:val="00025F0C"/>
    <w:rsid w:val="00041AA6"/>
    <w:rsid w:val="000569D7"/>
    <w:rsid w:val="00057CF8"/>
    <w:rsid w:val="00067A5C"/>
    <w:rsid w:val="00072AB2"/>
    <w:rsid w:val="00090FB8"/>
    <w:rsid w:val="00093AB6"/>
    <w:rsid w:val="000D1E63"/>
    <w:rsid w:val="001045A0"/>
    <w:rsid w:val="00153B91"/>
    <w:rsid w:val="0016335B"/>
    <w:rsid w:val="001724BA"/>
    <w:rsid w:val="001D1728"/>
    <w:rsid w:val="001D2B3A"/>
    <w:rsid w:val="001F618E"/>
    <w:rsid w:val="00203560"/>
    <w:rsid w:val="00205AD8"/>
    <w:rsid w:val="00224731"/>
    <w:rsid w:val="00234B4D"/>
    <w:rsid w:val="002402D7"/>
    <w:rsid w:val="002478C8"/>
    <w:rsid w:val="002502F8"/>
    <w:rsid w:val="00261209"/>
    <w:rsid w:val="00263F05"/>
    <w:rsid w:val="002764EB"/>
    <w:rsid w:val="00277DB8"/>
    <w:rsid w:val="002A3079"/>
    <w:rsid w:val="002B6A2D"/>
    <w:rsid w:val="002C1BD3"/>
    <w:rsid w:val="002D3846"/>
    <w:rsid w:val="002E2336"/>
    <w:rsid w:val="002E2408"/>
    <w:rsid w:val="003166AA"/>
    <w:rsid w:val="003245CD"/>
    <w:rsid w:val="00325D27"/>
    <w:rsid w:val="00325F78"/>
    <w:rsid w:val="00326495"/>
    <w:rsid w:val="003313DC"/>
    <w:rsid w:val="003313F9"/>
    <w:rsid w:val="003500DA"/>
    <w:rsid w:val="00377682"/>
    <w:rsid w:val="003831DA"/>
    <w:rsid w:val="003A16D6"/>
    <w:rsid w:val="003A2E28"/>
    <w:rsid w:val="003A35B6"/>
    <w:rsid w:val="003A3E0A"/>
    <w:rsid w:val="003B286C"/>
    <w:rsid w:val="003C35A1"/>
    <w:rsid w:val="003C6D4C"/>
    <w:rsid w:val="003E1422"/>
    <w:rsid w:val="003E2762"/>
    <w:rsid w:val="003F3456"/>
    <w:rsid w:val="0043096C"/>
    <w:rsid w:val="00433B5C"/>
    <w:rsid w:val="00441B51"/>
    <w:rsid w:val="0045069A"/>
    <w:rsid w:val="00456F71"/>
    <w:rsid w:val="004618A4"/>
    <w:rsid w:val="00463FD8"/>
    <w:rsid w:val="004873A9"/>
    <w:rsid w:val="004A1C0A"/>
    <w:rsid w:val="004A2512"/>
    <w:rsid w:val="004C0261"/>
    <w:rsid w:val="004D46E6"/>
    <w:rsid w:val="00503F95"/>
    <w:rsid w:val="005078A0"/>
    <w:rsid w:val="005254C2"/>
    <w:rsid w:val="00546E3F"/>
    <w:rsid w:val="00560156"/>
    <w:rsid w:val="00572E1A"/>
    <w:rsid w:val="00574F48"/>
    <w:rsid w:val="00577DC9"/>
    <w:rsid w:val="005904DA"/>
    <w:rsid w:val="005A68C6"/>
    <w:rsid w:val="005B050E"/>
    <w:rsid w:val="005B32D7"/>
    <w:rsid w:val="005C58EE"/>
    <w:rsid w:val="005D5CA1"/>
    <w:rsid w:val="005E5CE8"/>
    <w:rsid w:val="005F0ACC"/>
    <w:rsid w:val="005F4F7F"/>
    <w:rsid w:val="00614E03"/>
    <w:rsid w:val="00615D58"/>
    <w:rsid w:val="006417E3"/>
    <w:rsid w:val="00641902"/>
    <w:rsid w:val="00642219"/>
    <w:rsid w:val="00645C01"/>
    <w:rsid w:val="0064763F"/>
    <w:rsid w:val="0066274B"/>
    <w:rsid w:val="006706ED"/>
    <w:rsid w:val="00673D13"/>
    <w:rsid w:val="00691BF3"/>
    <w:rsid w:val="006A371B"/>
    <w:rsid w:val="006E563A"/>
    <w:rsid w:val="006F2681"/>
    <w:rsid w:val="006F2EC6"/>
    <w:rsid w:val="006F4530"/>
    <w:rsid w:val="00724BB1"/>
    <w:rsid w:val="0073192F"/>
    <w:rsid w:val="00736927"/>
    <w:rsid w:val="00741E2B"/>
    <w:rsid w:val="00770808"/>
    <w:rsid w:val="007855B2"/>
    <w:rsid w:val="00792F1C"/>
    <w:rsid w:val="00794118"/>
    <w:rsid w:val="007942CF"/>
    <w:rsid w:val="007A3681"/>
    <w:rsid w:val="007B3E7F"/>
    <w:rsid w:val="007B447D"/>
    <w:rsid w:val="007B4A15"/>
    <w:rsid w:val="007C4CCC"/>
    <w:rsid w:val="007D67D8"/>
    <w:rsid w:val="007E2689"/>
    <w:rsid w:val="007F17C8"/>
    <w:rsid w:val="008119FE"/>
    <w:rsid w:val="00811BB5"/>
    <w:rsid w:val="00820D80"/>
    <w:rsid w:val="0083357F"/>
    <w:rsid w:val="00834541"/>
    <w:rsid w:val="00837117"/>
    <w:rsid w:val="008371BD"/>
    <w:rsid w:val="00841A82"/>
    <w:rsid w:val="00852702"/>
    <w:rsid w:val="00865F26"/>
    <w:rsid w:val="008871C4"/>
    <w:rsid w:val="00890277"/>
    <w:rsid w:val="008A45AC"/>
    <w:rsid w:val="008A7720"/>
    <w:rsid w:val="008D749D"/>
    <w:rsid w:val="008F1144"/>
    <w:rsid w:val="009363CB"/>
    <w:rsid w:val="00965C28"/>
    <w:rsid w:val="0097776B"/>
    <w:rsid w:val="009802CC"/>
    <w:rsid w:val="00982DF7"/>
    <w:rsid w:val="00987192"/>
    <w:rsid w:val="009928E7"/>
    <w:rsid w:val="00993905"/>
    <w:rsid w:val="00997A7B"/>
    <w:rsid w:val="009A0969"/>
    <w:rsid w:val="009A2F37"/>
    <w:rsid w:val="009B5907"/>
    <w:rsid w:val="009B6B3A"/>
    <w:rsid w:val="009C08C5"/>
    <w:rsid w:val="009C3E52"/>
    <w:rsid w:val="009E11DE"/>
    <w:rsid w:val="009E34F8"/>
    <w:rsid w:val="009E37A2"/>
    <w:rsid w:val="009E4DBD"/>
    <w:rsid w:val="009E759C"/>
    <w:rsid w:val="00A11168"/>
    <w:rsid w:val="00A355B3"/>
    <w:rsid w:val="00A466CC"/>
    <w:rsid w:val="00A5452C"/>
    <w:rsid w:val="00A63619"/>
    <w:rsid w:val="00A6699E"/>
    <w:rsid w:val="00A704DC"/>
    <w:rsid w:val="00A83F40"/>
    <w:rsid w:val="00A93190"/>
    <w:rsid w:val="00AA3A1C"/>
    <w:rsid w:val="00AB6D49"/>
    <w:rsid w:val="00AC0403"/>
    <w:rsid w:val="00AC2377"/>
    <w:rsid w:val="00AD62B3"/>
    <w:rsid w:val="00AD68B2"/>
    <w:rsid w:val="00B11F22"/>
    <w:rsid w:val="00B16E38"/>
    <w:rsid w:val="00B378C0"/>
    <w:rsid w:val="00B50A6F"/>
    <w:rsid w:val="00B52DDA"/>
    <w:rsid w:val="00B74EB2"/>
    <w:rsid w:val="00B75FF0"/>
    <w:rsid w:val="00B7612A"/>
    <w:rsid w:val="00B92DE1"/>
    <w:rsid w:val="00BE4502"/>
    <w:rsid w:val="00BF06CA"/>
    <w:rsid w:val="00C06D9F"/>
    <w:rsid w:val="00C2617D"/>
    <w:rsid w:val="00C31ECF"/>
    <w:rsid w:val="00C37909"/>
    <w:rsid w:val="00C4056D"/>
    <w:rsid w:val="00C43C18"/>
    <w:rsid w:val="00C86866"/>
    <w:rsid w:val="00C87EE7"/>
    <w:rsid w:val="00C920FF"/>
    <w:rsid w:val="00CA2489"/>
    <w:rsid w:val="00CA5C61"/>
    <w:rsid w:val="00CB68E9"/>
    <w:rsid w:val="00CC181B"/>
    <w:rsid w:val="00CD3625"/>
    <w:rsid w:val="00CD593B"/>
    <w:rsid w:val="00CF073A"/>
    <w:rsid w:val="00CF12BC"/>
    <w:rsid w:val="00CF71B1"/>
    <w:rsid w:val="00D26EC8"/>
    <w:rsid w:val="00D403F7"/>
    <w:rsid w:val="00D670AB"/>
    <w:rsid w:val="00D8153E"/>
    <w:rsid w:val="00DA17D9"/>
    <w:rsid w:val="00DB7D3F"/>
    <w:rsid w:val="00DB7E46"/>
    <w:rsid w:val="00DC421A"/>
    <w:rsid w:val="00DD2DB4"/>
    <w:rsid w:val="00DE251C"/>
    <w:rsid w:val="00DF69FB"/>
    <w:rsid w:val="00E06CF6"/>
    <w:rsid w:val="00E128BC"/>
    <w:rsid w:val="00E23333"/>
    <w:rsid w:val="00E42EE4"/>
    <w:rsid w:val="00E517F3"/>
    <w:rsid w:val="00E6309B"/>
    <w:rsid w:val="00E63762"/>
    <w:rsid w:val="00E87F12"/>
    <w:rsid w:val="00E900B9"/>
    <w:rsid w:val="00EA112F"/>
    <w:rsid w:val="00EA5C63"/>
    <w:rsid w:val="00ED6D05"/>
    <w:rsid w:val="00EF4267"/>
    <w:rsid w:val="00EF50A7"/>
    <w:rsid w:val="00EF6CC5"/>
    <w:rsid w:val="00EF71A3"/>
    <w:rsid w:val="00F01335"/>
    <w:rsid w:val="00F158A9"/>
    <w:rsid w:val="00F24868"/>
    <w:rsid w:val="00F6177B"/>
    <w:rsid w:val="00F6446C"/>
    <w:rsid w:val="00F73D94"/>
    <w:rsid w:val="00F81B1E"/>
    <w:rsid w:val="00F91307"/>
    <w:rsid w:val="00F947B5"/>
    <w:rsid w:val="00FA592A"/>
    <w:rsid w:val="00FB1CE5"/>
    <w:rsid w:val="00FB264A"/>
    <w:rsid w:val="00FE148D"/>
    <w:rsid w:val="00FE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E38"/>
    <w:pPr>
      <w:widowControl w:val="0"/>
      <w:autoSpaceDE w:val="0"/>
    </w:pPr>
    <w:rPr>
      <w:lang w:eastAsia="ar-SA"/>
    </w:rPr>
  </w:style>
  <w:style w:type="paragraph" w:styleId="1">
    <w:name w:val="heading 1"/>
    <w:basedOn w:val="a"/>
    <w:next w:val="a"/>
    <w:qFormat/>
    <w:rsid w:val="00B16E38"/>
    <w:pPr>
      <w:keepNext/>
      <w:widowControl/>
      <w:numPr>
        <w:numId w:val="1"/>
      </w:numPr>
      <w:autoSpaceDE/>
      <w:ind w:left="-540" w:right="-2" w:firstLine="0"/>
      <w:jc w:val="both"/>
      <w:outlineLvl w:val="0"/>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16E38"/>
    <w:rPr>
      <w:rFonts w:ascii="Times New Roman" w:hAnsi="Times New Roman" w:cs="Times New Roman"/>
    </w:rPr>
  </w:style>
  <w:style w:type="character" w:customStyle="1" w:styleId="WW8Num3z0">
    <w:name w:val="WW8Num3z0"/>
    <w:rsid w:val="00B16E38"/>
    <w:rPr>
      <w:rFonts w:ascii="Times New Roman" w:hAnsi="Times New Roman" w:cs="Times New Roman"/>
    </w:rPr>
  </w:style>
  <w:style w:type="character" w:customStyle="1" w:styleId="WW8Num4z0">
    <w:name w:val="WW8Num4z0"/>
    <w:rsid w:val="00B16E38"/>
    <w:rPr>
      <w:rFonts w:ascii="Symbol" w:hAnsi="Symbol"/>
    </w:rPr>
  </w:style>
  <w:style w:type="character" w:customStyle="1" w:styleId="WW8Num4z1">
    <w:name w:val="WW8Num4z1"/>
    <w:rsid w:val="00B16E38"/>
    <w:rPr>
      <w:rFonts w:ascii="Courier New" w:hAnsi="Courier New" w:cs="Courier New"/>
    </w:rPr>
  </w:style>
  <w:style w:type="character" w:customStyle="1" w:styleId="WW8Num4z2">
    <w:name w:val="WW8Num4z2"/>
    <w:rsid w:val="00B16E38"/>
    <w:rPr>
      <w:rFonts w:ascii="Wingdings" w:hAnsi="Wingdings"/>
    </w:rPr>
  </w:style>
  <w:style w:type="character" w:customStyle="1" w:styleId="WW8Num5z0">
    <w:name w:val="WW8Num5z0"/>
    <w:rsid w:val="00B16E38"/>
    <w:rPr>
      <w:rFonts w:ascii="Times New Roman" w:hAnsi="Times New Roman" w:cs="Times New Roman"/>
    </w:rPr>
  </w:style>
  <w:style w:type="character" w:customStyle="1" w:styleId="WW8Num6z0">
    <w:name w:val="WW8Num6z0"/>
    <w:rsid w:val="00B16E38"/>
    <w:rPr>
      <w:rFonts w:ascii="Times New Roman" w:hAnsi="Times New Roman" w:cs="Times New Roman"/>
    </w:rPr>
  </w:style>
  <w:style w:type="character" w:customStyle="1" w:styleId="WW8Num9z0">
    <w:name w:val="WW8Num9z0"/>
    <w:rsid w:val="00B16E38"/>
    <w:rPr>
      <w:rFonts w:ascii="Times New Roman" w:hAnsi="Times New Roman" w:cs="Times New Roman"/>
    </w:rPr>
  </w:style>
  <w:style w:type="character" w:customStyle="1" w:styleId="WW8Num10z0">
    <w:name w:val="WW8Num10z0"/>
    <w:rsid w:val="00B16E38"/>
    <w:rPr>
      <w:rFonts w:ascii="Times New Roman" w:hAnsi="Times New Roman" w:cs="Times New Roman"/>
    </w:rPr>
  </w:style>
  <w:style w:type="character" w:customStyle="1" w:styleId="WW8Num11z0">
    <w:name w:val="WW8Num11z0"/>
    <w:rsid w:val="00B16E38"/>
    <w:rPr>
      <w:rFonts w:ascii="Times New Roman" w:hAnsi="Times New Roman" w:cs="Times New Roman"/>
    </w:rPr>
  </w:style>
  <w:style w:type="character" w:customStyle="1" w:styleId="WW8Num12z0">
    <w:name w:val="WW8Num12z0"/>
    <w:rsid w:val="00B16E38"/>
    <w:rPr>
      <w:rFonts w:ascii="Times New Roman" w:hAnsi="Times New Roman" w:cs="Times New Roman"/>
    </w:rPr>
  </w:style>
  <w:style w:type="character" w:customStyle="1" w:styleId="WW8Num13z0">
    <w:name w:val="WW8Num13z0"/>
    <w:rsid w:val="00B16E38"/>
    <w:rPr>
      <w:rFonts w:ascii="Times New Roman" w:hAnsi="Times New Roman" w:cs="Times New Roman"/>
    </w:rPr>
  </w:style>
  <w:style w:type="character" w:customStyle="1" w:styleId="WW8Num15z0">
    <w:name w:val="WW8Num15z0"/>
    <w:rsid w:val="00B16E38"/>
    <w:rPr>
      <w:rFonts w:ascii="Times New Roman" w:hAnsi="Times New Roman" w:cs="Times New Roman"/>
    </w:rPr>
  </w:style>
  <w:style w:type="character" w:customStyle="1" w:styleId="WW8Num16z0">
    <w:name w:val="WW8Num16z0"/>
    <w:rsid w:val="00B16E38"/>
    <w:rPr>
      <w:rFonts w:ascii="Times New Roman" w:hAnsi="Times New Roman" w:cs="Times New Roman"/>
    </w:rPr>
  </w:style>
  <w:style w:type="character" w:customStyle="1" w:styleId="WW8Num17z0">
    <w:name w:val="WW8Num17z0"/>
    <w:rsid w:val="00B16E38"/>
    <w:rPr>
      <w:rFonts w:ascii="Symbol" w:hAnsi="Symbol"/>
    </w:rPr>
  </w:style>
  <w:style w:type="character" w:customStyle="1" w:styleId="WW8Num17z1">
    <w:name w:val="WW8Num17z1"/>
    <w:rsid w:val="00B16E38"/>
    <w:rPr>
      <w:rFonts w:ascii="Courier New" w:hAnsi="Courier New" w:cs="Courier New"/>
    </w:rPr>
  </w:style>
  <w:style w:type="character" w:customStyle="1" w:styleId="WW8Num17z2">
    <w:name w:val="WW8Num17z2"/>
    <w:rsid w:val="00B16E38"/>
    <w:rPr>
      <w:rFonts w:ascii="Wingdings" w:hAnsi="Wingdings"/>
    </w:rPr>
  </w:style>
  <w:style w:type="character" w:customStyle="1" w:styleId="WW8Num19z0">
    <w:name w:val="WW8Num19z0"/>
    <w:rsid w:val="00B16E38"/>
    <w:rPr>
      <w:rFonts w:ascii="Times New Roman" w:hAnsi="Times New Roman" w:cs="Times New Roman"/>
    </w:rPr>
  </w:style>
  <w:style w:type="character" w:customStyle="1" w:styleId="WW8Num21z0">
    <w:name w:val="WW8Num21z0"/>
    <w:rsid w:val="00B16E38"/>
    <w:rPr>
      <w:rFonts w:ascii="Times New Roman" w:hAnsi="Times New Roman" w:cs="Times New Roman"/>
    </w:rPr>
  </w:style>
  <w:style w:type="character" w:customStyle="1" w:styleId="WW8Num23z0">
    <w:name w:val="WW8Num23z0"/>
    <w:rsid w:val="00B16E38"/>
    <w:rPr>
      <w:rFonts w:ascii="Times New Roman" w:hAnsi="Times New Roman" w:cs="Times New Roman"/>
    </w:rPr>
  </w:style>
  <w:style w:type="character" w:customStyle="1" w:styleId="WW8Num25z0">
    <w:name w:val="WW8Num25z0"/>
    <w:rsid w:val="00B16E38"/>
    <w:rPr>
      <w:rFonts w:ascii="Times New Roman" w:hAnsi="Times New Roman" w:cs="Times New Roman"/>
    </w:rPr>
  </w:style>
  <w:style w:type="character" w:customStyle="1" w:styleId="WW8Num27z0">
    <w:name w:val="WW8Num27z0"/>
    <w:rsid w:val="00B16E38"/>
    <w:rPr>
      <w:rFonts w:ascii="Times New Roman" w:hAnsi="Times New Roman" w:cs="Times New Roman"/>
    </w:rPr>
  </w:style>
  <w:style w:type="character" w:customStyle="1" w:styleId="WW8Num29z0">
    <w:name w:val="WW8Num29z0"/>
    <w:rsid w:val="00B16E38"/>
    <w:rPr>
      <w:i w:val="0"/>
    </w:rPr>
  </w:style>
  <w:style w:type="character" w:customStyle="1" w:styleId="WW8Num30z0">
    <w:name w:val="WW8Num30z0"/>
    <w:rsid w:val="00B16E38"/>
    <w:rPr>
      <w:rFonts w:ascii="Times New Roman" w:hAnsi="Times New Roman" w:cs="Times New Roman"/>
    </w:rPr>
  </w:style>
  <w:style w:type="character" w:customStyle="1" w:styleId="WW8Num31z0">
    <w:name w:val="WW8Num31z0"/>
    <w:rsid w:val="00B16E38"/>
    <w:rPr>
      <w:rFonts w:ascii="Times New Roman" w:hAnsi="Times New Roman" w:cs="Times New Roman"/>
    </w:rPr>
  </w:style>
  <w:style w:type="character" w:customStyle="1" w:styleId="WW8Num32z0">
    <w:name w:val="WW8Num32z0"/>
    <w:rsid w:val="00B16E38"/>
    <w:rPr>
      <w:rFonts w:ascii="Times New Roman" w:hAnsi="Times New Roman" w:cs="Times New Roman"/>
    </w:rPr>
  </w:style>
  <w:style w:type="character" w:customStyle="1" w:styleId="WW8Num33z0">
    <w:name w:val="WW8Num33z0"/>
    <w:rsid w:val="00B16E38"/>
    <w:rPr>
      <w:rFonts w:ascii="Times New Roman" w:hAnsi="Times New Roman" w:cs="Times New Roman"/>
      <w:b w:val="0"/>
      <w:i w:val="0"/>
      <w:sz w:val="20"/>
      <w:szCs w:val="20"/>
    </w:rPr>
  </w:style>
  <w:style w:type="character" w:customStyle="1" w:styleId="WW8NumSt1z0">
    <w:name w:val="WW8NumSt1z0"/>
    <w:rsid w:val="00B16E38"/>
    <w:rPr>
      <w:rFonts w:ascii="Times New Roman" w:hAnsi="Times New Roman" w:cs="Times New Roman"/>
    </w:rPr>
  </w:style>
  <w:style w:type="character" w:customStyle="1" w:styleId="WW8NumSt2z0">
    <w:name w:val="WW8NumSt2z0"/>
    <w:rsid w:val="00B16E38"/>
    <w:rPr>
      <w:rFonts w:ascii="Times New Roman" w:hAnsi="Times New Roman" w:cs="Times New Roman"/>
    </w:rPr>
  </w:style>
  <w:style w:type="character" w:customStyle="1" w:styleId="WW8NumSt4z0">
    <w:name w:val="WW8NumSt4z0"/>
    <w:rsid w:val="00B16E38"/>
    <w:rPr>
      <w:rFonts w:ascii="Times New Roman" w:hAnsi="Times New Roman" w:cs="Times New Roman"/>
    </w:rPr>
  </w:style>
  <w:style w:type="character" w:customStyle="1" w:styleId="WW8NumSt11z0">
    <w:name w:val="WW8NumSt11z0"/>
    <w:rsid w:val="00B16E38"/>
    <w:rPr>
      <w:rFonts w:ascii="Times New Roman" w:hAnsi="Times New Roman" w:cs="Times New Roman"/>
    </w:rPr>
  </w:style>
  <w:style w:type="character" w:customStyle="1" w:styleId="WW8NumSt17z0">
    <w:name w:val="WW8NumSt17z0"/>
    <w:rsid w:val="00B16E38"/>
    <w:rPr>
      <w:rFonts w:ascii="Times New Roman" w:hAnsi="Times New Roman" w:cs="Times New Roman"/>
    </w:rPr>
  </w:style>
  <w:style w:type="character" w:customStyle="1" w:styleId="10">
    <w:name w:val="Основной шрифт абзаца1"/>
    <w:rsid w:val="00B16E38"/>
  </w:style>
  <w:style w:type="character" w:styleId="a3">
    <w:name w:val="page number"/>
    <w:basedOn w:val="10"/>
    <w:rsid w:val="00B16E38"/>
  </w:style>
  <w:style w:type="character" w:customStyle="1" w:styleId="a4">
    <w:name w:val="Гипертекстовая ссылка"/>
    <w:basedOn w:val="10"/>
    <w:rsid w:val="00B16E38"/>
    <w:rPr>
      <w:color w:val="106BBE"/>
    </w:rPr>
  </w:style>
  <w:style w:type="character" w:styleId="a5">
    <w:name w:val="Hyperlink"/>
    <w:rsid w:val="00B16E38"/>
    <w:rPr>
      <w:color w:val="000080"/>
      <w:u w:val="single"/>
    </w:rPr>
  </w:style>
  <w:style w:type="paragraph" w:customStyle="1" w:styleId="a6">
    <w:name w:val="Заголовок"/>
    <w:basedOn w:val="a"/>
    <w:next w:val="a7"/>
    <w:rsid w:val="00B16E38"/>
    <w:pPr>
      <w:keepNext/>
      <w:spacing w:before="240" w:after="120"/>
    </w:pPr>
    <w:rPr>
      <w:rFonts w:ascii="Arial" w:eastAsia="Arial Unicode MS" w:hAnsi="Arial" w:cs="Tahoma"/>
      <w:sz w:val="28"/>
      <w:szCs w:val="28"/>
    </w:rPr>
  </w:style>
  <w:style w:type="paragraph" w:styleId="a7">
    <w:name w:val="Body Text"/>
    <w:basedOn w:val="a"/>
    <w:rsid w:val="00B16E38"/>
    <w:pPr>
      <w:jc w:val="both"/>
    </w:pPr>
  </w:style>
  <w:style w:type="paragraph" w:styleId="a8">
    <w:name w:val="List"/>
    <w:basedOn w:val="a7"/>
    <w:rsid w:val="00B16E38"/>
    <w:rPr>
      <w:rFonts w:ascii="Arial" w:hAnsi="Arial" w:cs="Tahoma"/>
    </w:rPr>
  </w:style>
  <w:style w:type="paragraph" w:customStyle="1" w:styleId="11">
    <w:name w:val="Название1"/>
    <w:basedOn w:val="a"/>
    <w:rsid w:val="00B16E38"/>
    <w:pPr>
      <w:suppressLineNumbers/>
      <w:spacing w:before="120" w:after="120"/>
    </w:pPr>
    <w:rPr>
      <w:rFonts w:ascii="Arial" w:hAnsi="Arial" w:cs="Tahoma"/>
      <w:i/>
      <w:iCs/>
      <w:szCs w:val="24"/>
    </w:rPr>
  </w:style>
  <w:style w:type="paragraph" w:customStyle="1" w:styleId="12">
    <w:name w:val="Указатель1"/>
    <w:basedOn w:val="a"/>
    <w:rsid w:val="00B16E38"/>
    <w:pPr>
      <w:suppressLineNumbers/>
    </w:pPr>
    <w:rPr>
      <w:rFonts w:ascii="Arial" w:hAnsi="Arial" w:cs="Tahoma"/>
    </w:rPr>
  </w:style>
  <w:style w:type="paragraph" w:styleId="a9">
    <w:name w:val="header"/>
    <w:basedOn w:val="a"/>
    <w:rsid w:val="00B16E38"/>
    <w:pPr>
      <w:tabs>
        <w:tab w:val="center" w:pos="4677"/>
        <w:tab w:val="right" w:pos="9355"/>
      </w:tabs>
    </w:pPr>
  </w:style>
  <w:style w:type="paragraph" w:styleId="aa">
    <w:name w:val="footer"/>
    <w:basedOn w:val="a"/>
    <w:rsid w:val="00B16E38"/>
    <w:pPr>
      <w:tabs>
        <w:tab w:val="center" w:pos="4677"/>
        <w:tab w:val="right" w:pos="9355"/>
      </w:tabs>
    </w:pPr>
  </w:style>
  <w:style w:type="paragraph" w:styleId="ab">
    <w:name w:val="Balloon Text"/>
    <w:basedOn w:val="a"/>
    <w:rsid w:val="00B16E38"/>
    <w:rPr>
      <w:rFonts w:ascii="Tahoma" w:hAnsi="Tahoma" w:cs="Tahoma"/>
      <w:sz w:val="16"/>
      <w:szCs w:val="16"/>
    </w:rPr>
  </w:style>
  <w:style w:type="paragraph" w:styleId="ac">
    <w:name w:val="Normal (Web)"/>
    <w:basedOn w:val="a"/>
    <w:rsid w:val="00B16E38"/>
    <w:pPr>
      <w:widowControl/>
      <w:autoSpaceDE/>
      <w:spacing w:before="100" w:after="119"/>
    </w:pPr>
    <w:rPr>
      <w:sz w:val="24"/>
      <w:szCs w:val="24"/>
    </w:rPr>
  </w:style>
  <w:style w:type="paragraph" w:customStyle="1" w:styleId="ad">
    <w:name w:val="Содержимое врезки"/>
    <w:basedOn w:val="a7"/>
    <w:rsid w:val="00B16E38"/>
  </w:style>
  <w:style w:type="paragraph" w:styleId="ae">
    <w:name w:val="List Paragraph"/>
    <w:basedOn w:val="a"/>
    <w:uiPriority w:val="34"/>
    <w:qFormat/>
    <w:rsid w:val="009C08C5"/>
    <w:pPr>
      <w:widowControl/>
      <w:autoSpaceDE/>
      <w:spacing w:after="200" w:line="276" w:lineRule="auto"/>
      <w:ind w:left="720"/>
      <w:contextualSpacing/>
    </w:pPr>
    <w:rPr>
      <w:rFonts w:ascii="Calibri" w:eastAsia="Calibri" w:hAnsi="Calibri"/>
      <w:sz w:val="22"/>
      <w:szCs w:val="22"/>
      <w:lang w:eastAsia="en-US"/>
    </w:rPr>
  </w:style>
  <w:style w:type="paragraph" w:customStyle="1" w:styleId="af">
    <w:name w:val="Знак"/>
    <w:basedOn w:val="a"/>
    <w:rsid w:val="009C08C5"/>
    <w:pPr>
      <w:widowControl/>
      <w:autoSpaceDE/>
      <w:spacing w:after="160" w:line="240" w:lineRule="exact"/>
    </w:pPr>
    <w:rPr>
      <w:rFonts w:ascii="Verdana" w:hAnsi="Verdana" w:cs="Verdana"/>
      <w:lang w:val="en-US" w:eastAsia="en-US"/>
    </w:rPr>
  </w:style>
  <w:style w:type="paragraph" w:customStyle="1" w:styleId="af0">
    <w:name w:val="Знак"/>
    <w:basedOn w:val="a"/>
    <w:rsid w:val="00456F71"/>
    <w:pPr>
      <w:widowControl/>
      <w:autoSpaceDE/>
      <w:spacing w:after="160" w:line="240" w:lineRule="exact"/>
    </w:pPr>
    <w:rPr>
      <w:rFonts w:ascii="Verdana" w:hAnsi="Verdana" w:cs="Verdana"/>
      <w:lang w:val="en-US" w:eastAsia="en-US"/>
    </w:rPr>
  </w:style>
  <w:style w:type="paragraph" w:customStyle="1" w:styleId="ConsPlusNormal">
    <w:name w:val="ConsPlusNormal"/>
    <w:rsid w:val="00B11F22"/>
    <w:pPr>
      <w:widowControl w:val="0"/>
      <w:autoSpaceDE w:val="0"/>
      <w:autoSpaceDN w:val="0"/>
    </w:pPr>
    <w:rPr>
      <w:rFonts w:ascii="Calibri" w:hAnsi="Calibri" w:cs="Calibri"/>
      <w:sz w:val="22"/>
    </w:rPr>
  </w:style>
  <w:style w:type="paragraph" w:customStyle="1" w:styleId="FORMATTEXT">
    <w:name w:val=".FORMATTEXT"/>
    <w:uiPriority w:val="99"/>
    <w:rsid w:val="009A2F37"/>
    <w:pPr>
      <w:widowControl w:val="0"/>
      <w:autoSpaceDE w:val="0"/>
      <w:autoSpaceDN w:val="0"/>
      <w:adjustRightInd w:val="0"/>
    </w:pPr>
    <w:rPr>
      <w:rFonts w:ascii="Arial" w:eastAsiaTheme="minorEastAsia" w:hAnsi="Arial" w:cs="Arial"/>
    </w:rPr>
  </w:style>
  <w:style w:type="table" w:styleId="af1">
    <w:name w:val="Table Grid"/>
    <w:basedOn w:val="a1"/>
    <w:uiPriority w:val="59"/>
    <w:rsid w:val="00DB7E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07C9A920F4AC64A32E59E16169226837AB39BD78576BF5F9940DA74948DB74BB33304B238DCE3D68E1701C4C796A8484B47BE4904D463y8k4C" TargetMode="External"/><Relationship Id="rId13" Type="http://schemas.openxmlformats.org/officeDocument/2006/relationships/hyperlink" Target="consultantplus://offline/ref=20A755840EA95B9B87EFFF12F492832CFD7FC1EB03AF0974EEDD52D1514C5B30EC14A2DB5A0DCD30V5l8C" TargetMode="External"/><Relationship Id="rId18" Type="http://schemas.openxmlformats.org/officeDocument/2006/relationships/hyperlink" Target="mailto:fedorov@mpae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5D9C141A690BD4D5901F524702C3B7A138A7622513352C741276BC64688FB4269F52ED9536F5CpFn5I" TargetMode="External"/><Relationship Id="rId7" Type="http://schemas.openxmlformats.org/officeDocument/2006/relationships/endnotes" Target="endnotes.xml"/><Relationship Id="rId12" Type="http://schemas.openxmlformats.org/officeDocument/2006/relationships/hyperlink" Target="consultantplus://offline/ref=1E2059A998C55F16EDE5CA2B8F94CE7E8EB137B98327468D84DABCE5ECC16B9E0AD35A7764791DC6e4k8C" TargetMode="External"/><Relationship Id="rId17" Type="http://schemas.openxmlformats.org/officeDocument/2006/relationships/hyperlink" Target="mailto:fedorov@mpae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edorov@mpaes.ru" TargetMode="External"/><Relationship Id="rId20" Type="http://schemas.openxmlformats.org/officeDocument/2006/relationships/hyperlink" Target="consultantplus://offline/ref=41C4C2AB7422C9F8D92EB58CE1C7ECF95E01D4F5F5B25D3390688F615866005C7DD8049F09711FA97BD1724161E94D772CF01E85CB15D9465D1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B2072FE1518354886C71EF37D7DC65B2ABFD0F44E94DB851135B5825076F77B779B230281D0EEAwEb5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edorov@mpaes.ru" TargetMode="External"/><Relationship Id="rId23" Type="http://schemas.openxmlformats.org/officeDocument/2006/relationships/header" Target="header1.xml"/><Relationship Id="rId10" Type="http://schemas.openxmlformats.org/officeDocument/2006/relationships/hyperlink" Target="consultantplus://offline/ref=731C8D359F502AD4D448193367CA0F31D5619F4295CBB40F07741DC226A6E700F84A4660ABA947EDC2NBC" TargetMode="External"/><Relationship Id="rId19" Type="http://schemas.openxmlformats.org/officeDocument/2006/relationships/hyperlink" Target="consultantplus://offline/ref=41C4C2AB7422C9F8D92EB58CE1C7ECF95E01D4F5F2BB5D3390688F615866005C7DD8049F09701DA97CD1724161E94D772CF01E85CB15D9465D10A" TargetMode="External"/><Relationship Id="rId4" Type="http://schemas.openxmlformats.org/officeDocument/2006/relationships/settings" Target="settings.xml"/><Relationship Id="rId9" Type="http://schemas.openxmlformats.org/officeDocument/2006/relationships/hyperlink" Target="consultantplus://offline/ref=3C16A3E4B5FFB34BF3B6B0DB207D3030993D3366813F38F47D4CC67587CE9157124EC15673543E84E8J2C" TargetMode="External"/><Relationship Id="rId14" Type="http://schemas.openxmlformats.org/officeDocument/2006/relationships/hyperlink" Target="consultantplus://offline/ref=20A755840EA95B9B87EFFF12F492832CFD7FC1EB03AF0974EEDD52D1514C5B30EC14A2DB5A0DC930V5l7C" TargetMode="External"/><Relationship Id="rId22" Type="http://schemas.openxmlformats.org/officeDocument/2006/relationships/hyperlink" Target="garantF1://120485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93E06-2317-43A3-BB9F-8C4C12D4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9658</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1</Company>
  <LinksUpToDate>false</LinksUpToDate>
  <CharactersWithSpaces>64580</CharactersWithSpaces>
  <SharedDoc>false</SharedDoc>
  <HLinks>
    <vt:vector size="30" baseType="variant">
      <vt:variant>
        <vt:i4>4587532</vt:i4>
      </vt:variant>
      <vt:variant>
        <vt:i4>12</vt:i4>
      </vt:variant>
      <vt:variant>
        <vt:i4>0</vt:i4>
      </vt:variant>
      <vt:variant>
        <vt:i4>5</vt:i4>
      </vt:variant>
      <vt:variant>
        <vt:lpwstr>garantf1://10064072.0</vt:lpwstr>
      </vt:variant>
      <vt:variant>
        <vt:lpwstr/>
      </vt:variant>
      <vt:variant>
        <vt:i4>5636185</vt:i4>
      </vt:variant>
      <vt:variant>
        <vt:i4>9</vt:i4>
      </vt:variant>
      <vt:variant>
        <vt:i4>0</vt:i4>
      </vt:variant>
      <vt:variant>
        <vt:i4>5</vt:i4>
      </vt:variant>
      <vt:variant>
        <vt:lpwstr>consultantplus://offline/ref=18857245DBECFE5CA438ADD34F522F5BCF1FBA35354FF071D30B797561CEAC4EDD9A503BCD14BFMFz0F</vt:lpwstr>
      </vt:variant>
      <vt:variant>
        <vt:lpwstr/>
      </vt:variant>
      <vt:variant>
        <vt:i4>7012459</vt:i4>
      </vt:variant>
      <vt:variant>
        <vt:i4>6</vt:i4>
      </vt:variant>
      <vt:variant>
        <vt:i4>0</vt:i4>
      </vt:variant>
      <vt:variant>
        <vt:i4>5</vt:i4>
      </vt:variant>
      <vt:variant>
        <vt:lpwstr>consultantplus://offline/ref=59E9DBCD9638641FA5DE00F103148FE7274916CCE9B4CEDB3627952B6732B84DE4F76316F1FB0C87I9z1H</vt:lpwstr>
      </vt:variant>
      <vt:variant>
        <vt:lpwstr/>
      </vt:variant>
      <vt:variant>
        <vt:i4>2752533</vt:i4>
      </vt:variant>
      <vt:variant>
        <vt:i4>3</vt:i4>
      </vt:variant>
      <vt:variant>
        <vt:i4>0</vt:i4>
      </vt:variant>
      <vt:variant>
        <vt:i4>5</vt:i4>
      </vt:variant>
      <vt:variant>
        <vt:lpwstr/>
      </vt:variant>
      <vt:variant>
        <vt:lpwstr>sub_40001</vt:lpwstr>
      </vt:variant>
      <vt:variant>
        <vt:i4>2752533</vt:i4>
      </vt:variant>
      <vt:variant>
        <vt:i4>0</vt:i4>
      </vt:variant>
      <vt:variant>
        <vt:i4>0</vt:i4>
      </vt:variant>
      <vt:variant>
        <vt:i4>5</vt:i4>
      </vt:variant>
      <vt:variant>
        <vt:lpwstr/>
      </vt:variant>
      <vt:variant>
        <vt:lpwstr>sub_40001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disp1</dc:creator>
  <cp:lastModifiedBy>Бородина И.А.</cp:lastModifiedBy>
  <cp:revision>17</cp:revision>
  <cp:lastPrinted>2013-03-05T09:44:00Z</cp:lastPrinted>
  <dcterms:created xsi:type="dcterms:W3CDTF">2021-03-13T03:25:00Z</dcterms:created>
  <dcterms:modified xsi:type="dcterms:W3CDTF">2021-04-26T09:36:00Z</dcterms:modified>
</cp:coreProperties>
</file>