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30" w:rsidRDefault="00FA7330" w:rsidP="00B876D9">
      <w:pPr>
        <w:spacing w:before="100" w:beforeAutospacing="1" w:after="240" w:line="240" w:lineRule="auto"/>
        <w:rPr>
          <w:rFonts w:ascii="Times New Roman" w:eastAsia="Times New Roman" w:hAnsi="Times New Roman" w:cs="Times New Roman"/>
          <w:b/>
          <w:bCs/>
          <w:color w:val="4F81BD" w:themeColor="accent1"/>
          <w:sz w:val="28"/>
          <w:szCs w:val="28"/>
          <w:lang w:eastAsia="ru-RU"/>
        </w:rPr>
      </w:pPr>
    </w:p>
    <w:p w:rsidR="00FA7330" w:rsidRPr="00FA7330" w:rsidRDefault="00FA7330" w:rsidP="00FA7330">
      <w:pPr>
        <w:spacing w:before="100" w:beforeAutospacing="1" w:after="240" w:line="240" w:lineRule="auto"/>
        <w:jc w:val="center"/>
        <w:rPr>
          <w:rFonts w:ascii="Times New Roman" w:eastAsia="Times New Roman" w:hAnsi="Times New Roman" w:cs="Times New Roman"/>
          <w:b/>
          <w:bCs/>
          <w:color w:val="4F81BD" w:themeColor="accent1"/>
          <w:sz w:val="32"/>
          <w:szCs w:val="32"/>
          <w:lang w:eastAsia="ru-RU"/>
        </w:rPr>
      </w:pPr>
      <w:r w:rsidRPr="00FA7330">
        <w:rPr>
          <w:rFonts w:ascii="Times New Roman" w:eastAsia="Times New Roman" w:hAnsi="Times New Roman" w:cs="Times New Roman"/>
          <w:b/>
          <w:bCs/>
          <w:color w:val="4F81BD" w:themeColor="accent1"/>
          <w:sz w:val="32"/>
          <w:szCs w:val="32"/>
          <w:lang w:eastAsia="ru-RU"/>
        </w:rPr>
        <w:t>О пор</w:t>
      </w:r>
      <w:r>
        <w:rPr>
          <w:rFonts w:ascii="Times New Roman" w:eastAsia="Times New Roman" w:hAnsi="Times New Roman" w:cs="Times New Roman"/>
          <w:b/>
          <w:bCs/>
          <w:color w:val="4F81BD" w:themeColor="accent1"/>
          <w:sz w:val="32"/>
          <w:szCs w:val="32"/>
          <w:lang w:eastAsia="ru-RU"/>
        </w:rPr>
        <w:t>ядке выполнения технологических</w:t>
      </w:r>
      <w:r w:rsidRPr="00FA7330">
        <w:rPr>
          <w:rFonts w:ascii="Times New Roman" w:eastAsia="Times New Roman" w:hAnsi="Times New Roman" w:cs="Times New Roman"/>
          <w:b/>
          <w:bCs/>
          <w:color w:val="4F81BD" w:themeColor="accent1"/>
          <w:sz w:val="32"/>
          <w:szCs w:val="32"/>
          <w:lang w:eastAsia="ru-RU"/>
        </w:rPr>
        <w:t>, технических и других мероприятий связанных с технологическим присоединением  к электрическим сетям</w:t>
      </w:r>
    </w:p>
    <w:p w:rsidR="0066661C" w:rsidRPr="0066661C" w:rsidRDefault="0066661C" w:rsidP="00B876D9">
      <w:pPr>
        <w:spacing w:before="100" w:beforeAutospacing="1" w:after="240" w:line="240" w:lineRule="auto"/>
        <w:rPr>
          <w:rFonts w:ascii="Times New Roman" w:eastAsia="Times New Roman" w:hAnsi="Times New Roman" w:cs="Times New Roman"/>
          <w:b/>
          <w:bCs/>
          <w:color w:val="4F81BD" w:themeColor="accent1"/>
          <w:sz w:val="28"/>
          <w:szCs w:val="28"/>
          <w:lang w:eastAsia="ru-RU"/>
        </w:rPr>
      </w:pPr>
      <w:r w:rsidRPr="0066661C">
        <w:rPr>
          <w:rFonts w:ascii="Times New Roman" w:eastAsia="Times New Roman" w:hAnsi="Times New Roman" w:cs="Times New Roman"/>
          <w:b/>
          <w:bCs/>
          <w:color w:val="4F81BD" w:themeColor="accent1"/>
          <w:sz w:val="28"/>
          <w:szCs w:val="28"/>
          <w:lang w:eastAsia="ru-RU"/>
        </w:rPr>
        <w:t>Преддоговорная работа</w:t>
      </w:r>
    </w:p>
    <w:p w:rsidR="00BC223D" w:rsidRDefault="0066661C" w:rsidP="00FA7330">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B876D9" w:rsidRPr="00B876D9">
        <w:rPr>
          <w:rFonts w:ascii="Times New Roman" w:eastAsia="Times New Roman" w:hAnsi="Times New Roman" w:cs="Times New Roman"/>
          <w:b/>
          <w:bCs/>
          <w:sz w:val="24"/>
          <w:szCs w:val="24"/>
          <w:lang w:eastAsia="ru-RU"/>
        </w:rPr>
        <w:t>Подача заявки на технологическое присоединение, заполненной по установленной форме с предоставлением полного пакета документов.</w:t>
      </w:r>
      <w:r w:rsidR="00B876D9" w:rsidRPr="00B876D9">
        <w:rPr>
          <w:rFonts w:ascii="Times New Roman" w:eastAsia="Times New Roman" w:hAnsi="Times New Roman" w:cs="Times New Roman"/>
          <w:sz w:val="24"/>
          <w:szCs w:val="24"/>
          <w:lang w:eastAsia="ru-RU"/>
        </w:rPr>
        <w:br/>
      </w:r>
      <w:r w:rsidR="00B876D9" w:rsidRPr="00B876D9">
        <w:rPr>
          <w:rFonts w:ascii="Times New Roman" w:eastAsia="Times New Roman" w:hAnsi="Times New Roman" w:cs="Times New Roman"/>
          <w:sz w:val="24"/>
          <w:szCs w:val="24"/>
          <w:lang w:eastAsia="ru-RU"/>
        </w:rPr>
        <w:br/>
        <w:t xml:space="preserve">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w:t>
      </w:r>
    </w:p>
    <w:p w:rsidR="00BC223D" w:rsidRDefault="00B876D9" w:rsidP="00FA7330">
      <w:pPr>
        <w:spacing w:before="100" w:beforeAutospacing="1" w:after="240"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r w:rsidRPr="00B876D9">
        <w:rPr>
          <w:rFonts w:ascii="Times New Roman" w:eastAsia="Times New Roman" w:hAnsi="Times New Roman" w:cs="Times New Roman"/>
          <w:sz w:val="24"/>
          <w:szCs w:val="24"/>
          <w:lang w:eastAsia="ru-RU"/>
        </w:rPr>
        <w:br/>
      </w:r>
      <w:r w:rsidRPr="00B876D9">
        <w:rPr>
          <w:rFonts w:ascii="Times New Roman" w:eastAsia="Times New Roman" w:hAnsi="Times New Roman" w:cs="Times New Roman"/>
          <w:sz w:val="24"/>
          <w:szCs w:val="24"/>
          <w:lang w:eastAsia="ru-RU"/>
        </w:rPr>
        <w:br/>
        <w:t>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r w:rsidRPr="00B876D9">
        <w:rPr>
          <w:rFonts w:ascii="Times New Roman" w:eastAsia="Times New Roman" w:hAnsi="Times New Roman" w:cs="Times New Roman"/>
          <w:sz w:val="24"/>
          <w:szCs w:val="24"/>
          <w:lang w:eastAsia="ru-RU"/>
        </w:rPr>
        <w:br/>
      </w:r>
      <w:r w:rsidRPr="00B876D9">
        <w:rPr>
          <w:rFonts w:ascii="Times New Roman" w:eastAsia="Times New Roman" w:hAnsi="Times New Roman" w:cs="Times New Roman"/>
          <w:sz w:val="24"/>
          <w:szCs w:val="24"/>
          <w:lang w:eastAsia="ru-RU"/>
        </w:rPr>
        <w:br/>
        <w:t>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w:t>
      </w:r>
      <w:r w:rsidRPr="00B876D9">
        <w:rPr>
          <w:rFonts w:ascii="Times New Roman" w:eastAsia="Times New Roman" w:hAnsi="Times New Roman" w:cs="Times New Roman"/>
          <w:sz w:val="24"/>
          <w:szCs w:val="24"/>
          <w:lang w:eastAsia="ru-RU"/>
        </w:rPr>
        <w:br/>
      </w:r>
      <w:r w:rsidRPr="00B876D9">
        <w:rPr>
          <w:rFonts w:ascii="Times New Roman" w:eastAsia="Times New Roman" w:hAnsi="Times New Roman" w:cs="Times New Roman"/>
          <w:sz w:val="24"/>
          <w:szCs w:val="24"/>
          <w:lang w:eastAsia="ru-RU"/>
        </w:rPr>
        <w:br/>
        <w:t xml:space="preserve">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w:t>
      </w:r>
    </w:p>
    <w:p w:rsidR="00B876D9" w:rsidRPr="00B876D9" w:rsidRDefault="00B876D9" w:rsidP="00FA7330">
      <w:pPr>
        <w:spacing w:before="100" w:beforeAutospacing="1" w:after="240"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 xml:space="preserve">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w:t>
      </w:r>
      <w:r w:rsidRPr="00B876D9">
        <w:rPr>
          <w:rFonts w:ascii="Times New Roman" w:eastAsia="Times New Roman" w:hAnsi="Times New Roman" w:cs="Times New Roman"/>
          <w:sz w:val="24"/>
          <w:szCs w:val="24"/>
          <w:lang w:eastAsia="ru-RU"/>
        </w:rPr>
        <w:lastRenderedPageBreak/>
        <w:t>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r w:rsidRPr="00B876D9">
        <w:rPr>
          <w:rFonts w:ascii="Times New Roman" w:eastAsia="Times New Roman" w:hAnsi="Times New Roman" w:cs="Times New Roman"/>
          <w:sz w:val="24"/>
          <w:szCs w:val="24"/>
          <w:lang w:eastAsia="ru-RU"/>
        </w:rPr>
        <w:br/>
      </w:r>
      <w:r w:rsidRPr="00B876D9">
        <w:rPr>
          <w:rFonts w:ascii="Times New Roman" w:eastAsia="Times New Roman" w:hAnsi="Times New Roman" w:cs="Times New Roman"/>
          <w:sz w:val="24"/>
          <w:szCs w:val="24"/>
          <w:lang w:eastAsia="ru-RU"/>
        </w:rPr>
        <w:br/>
        <w:t>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законом "О садоводческих, огороднических и дачных некоммерческих объединениях граждан".</w:t>
      </w:r>
      <w:r w:rsidRPr="00B876D9">
        <w:rPr>
          <w:rFonts w:ascii="Times New Roman" w:eastAsia="Times New Roman" w:hAnsi="Times New Roman" w:cs="Times New Roman"/>
          <w:sz w:val="24"/>
          <w:szCs w:val="24"/>
          <w:lang w:eastAsia="ru-RU"/>
        </w:rPr>
        <w:br/>
      </w:r>
      <w:r w:rsidRPr="00B876D9">
        <w:rPr>
          <w:rFonts w:ascii="Times New Roman" w:eastAsia="Times New Roman" w:hAnsi="Times New Roman" w:cs="Times New Roman"/>
          <w:sz w:val="24"/>
          <w:szCs w:val="24"/>
          <w:lang w:eastAsia="ru-RU"/>
        </w:rPr>
        <w:br/>
        <w:t>В заявке, направляемой заявителем, должны быть указаны следующие сведения:</w:t>
      </w:r>
      <w:r w:rsidRPr="00B876D9">
        <w:rPr>
          <w:rFonts w:ascii="Times New Roman" w:eastAsia="Times New Roman" w:hAnsi="Times New Roman" w:cs="Times New Roman"/>
          <w:sz w:val="24"/>
          <w:szCs w:val="24"/>
          <w:lang w:eastAsia="ru-RU"/>
        </w:rPr>
        <w:br/>
      </w:r>
      <w:r w:rsidRPr="00B876D9">
        <w:rPr>
          <w:rFonts w:ascii="Times New Roman" w:eastAsia="Times New Roman" w:hAnsi="Times New Roman" w:cs="Times New Roman"/>
          <w:sz w:val="24"/>
          <w:szCs w:val="24"/>
          <w:lang w:eastAsia="ru-RU"/>
        </w:rPr>
        <w:br/>
      </w:r>
      <w:r w:rsidRPr="00B876D9">
        <w:rPr>
          <w:rFonts w:ascii="Times New Roman" w:eastAsia="Times New Roman" w:hAnsi="Times New Roman" w:cs="Times New Roman"/>
          <w:b/>
          <w:bCs/>
          <w:sz w:val="24"/>
          <w:szCs w:val="24"/>
          <w:lang w:eastAsia="ru-RU"/>
        </w:rPr>
        <w:t>Для физических лиц, с запрашиваемой максимальной мощностью энергопринимающих устройств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питания:</w:t>
      </w:r>
    </w:p>
    <w:p w:rsidR="00B876D9" w:rsidRPr="00B876D9" w:rsidRDefault="00B876D9" w:rsidP="00FA733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B876D9" w:rsidRPr="00B876D9" w:rsidRDefault="00B876D9" w:rsidP="00FA733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место жительства заявителя;</w:t>
      </w:r>
    </w:p>
    <w:p w:rsidR="00B876D9" w:rsidRPr="00B876D9" w:rsidRDefault="00B876D9" w:rsidP="00FA733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наименование и место нахождения энергопринимающих устройств, которые необходимо присоединить к электрическим сетям сетевой организации;</w:t>
      </w:r>
    </w:p>
    <w:p w:rsidR="00B876D9" w:rsidRPr="00B876D9" w:rsidRDefault="00B876D9" w:rsidP="00FA733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сроки проектирования и поэтапного введения в эксплуатацию энергопринимающих устройств (в том числе по этапам и очередям);</w:t>
      </w:r>
    </w:p>
    <w:p w:rsidR="00B876D9" w:rsidRPr="00B876D9" w:rsidRDefault="00B876D9" w:rsidP="00FA733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запрашиваемая максимальная мощность энергопринимающих устройств заявителя;</w:t>
      </w:r>
    </w:p>
    <w:p w:rsidR="00B876D9" w:rsidRPr="00B876D9" w:rsidRDefault="00B876D9" w:rsidP="00FA733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B876D9" w:rsidRPr="00B876D9" w:rsidRDefault="00B876D9" w:rsidP="00FA7330">
      <w:pPr>
        <w:spacing w:after="240"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br/>
      </w:r>
      <w:r w:rsidRPr="00B876D9">
        <w:rPr>
          <w:rFonts w:ascii="Times New Roman" w:eastAsia="Times New Roman" w:hAnsi="Times New Roman" w:cs="Times New Roman"/>
          <w:b/>
          <w:bCs/>
          <w:sz w:val="24"/>
          <w:szCs w:val="24"/>
          <w:lang w:eastAsia="ru-RU"/>
        </w:rPr>
        <w:t>Для юридических лиц или индивидуальных предпринимателей, максимальная мощность энергопринимающих устройств которых составляет до 150 кВт включительно (с учетом ранее присоединенных в данной точке присоединения энергопринимающих устройств) и электроснабжение которых предусматривается по второй или третьей категории надежности:</w:t>
      </w:r>
    </w:p>
    <w:p w:rsidR="00B876D9" w:rsidRPr="00B876D9" w:rsidRDefault="00B876D9" w:rsidP="00FA733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lastRenderedPageBreak/>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rsidR="00B876D9" w:rsidRPr="00B876D9" w:rsidRDefault="00B876D9" w:rsidP="00FA733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наименование и местонахождение энергопринимающих устройств, которые необходимо присоединить к электрическим сетям сетевой организации;</w:t>
      </w:r>
    </w:p>
    <w:p w:rsidR="00B876D9" w:rsidRPr="00B876D9" w:rsidRDefault="00B876D9" w:rsidP="00FA733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местонахождение заявителя (юридический, почтовый адреса);</w:t>
      </w:r>
    </w:p>
    <w:p w:rsidR="00B876D9" w:rsidRPr="00B876D9" w:rsidRDefault="00B876D9" w:rsidP="00FA733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количество точек присоединения с указанием технических параметров элементов энергопринимающих устройств;</w:t>
      </w:r>
    </w:p>
    <w:p w:rsidR="00B876D9" w:rsidRPr="00B876D9" w:rsidRDefault="00B876D9" w:rsidP="00FA733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заявляемая категория надежности энергопринимающих устройств;</w:t>
      </w:r>
    </w:p>
    <w:p w:rsidR="00B876D9" w:rsidRPr="00B876D9" w:rsidRDefault="00B876D9" w:rsidP="00FA733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сроки проектирования и поэтапного введения в эксплуатацию энергопринимающих устройств (в том числе по этапам и очередям);</w:t>
      </w:r>
    </w:p>
    <w:p w:rsidR="00B876D9" w:rsidRPr="00B876D9" w:rsidRDefault="00B876D9" w:rsidP="00FA733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B876D9" w:rsidRPr="00B876D9" w:rsidRDefault="00B876D9" w:rsidP="00FA733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запрашиваемая максимальная мощность присоединяемых энергопринимающих устройств заявителя;</w:t>
      </w:r>
    </w:p>
    <w:p w:rsidR="00B876D9" w:rsidRPr="00B876D9" w:rsidRDefault="00B876D9" w:rsidP="00FA733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характер нагрузки (вид экономической деятельности хозяйствующего субъекта);</w:t>
      </w:r>
    </w:p>
    <w:p w:rsidR="00B876D9" w:rsidRPr="00B876D9" w:rsidRDefault="00B876D9" w:rsidP="00FA733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 кВт и до 150 кВт включительно;</w:t>
      </w:r>
    </w:p>
    <w:p w:rsidR="00B876D9" w:rsidRPr="00B876D9" w:rsidRDefault="00B876D9" w:rsidP="00FA733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B876D9" w:rsidRPr="00B876D9" w:rsidRDefault="00B876D9" w:rsidP="00B876D9">
      <w:pPr>
        <w:spacing w:after="240" w:line="240" w:lineRule="auto"/>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br/>
      </w:r>
      <w:r w:rsidRPr="00B876D9">
        <w:rPr>
          <w:rFonts w:ascii="Times New Roman" w:eastAsia="Times New Roman" w:hAnsi="Times New Roman" w:cs="Times New Roman"/>
          <w:b/>
          <w:bCs/>
          <w:sz w:val="24"/>
          <w:szCs w:val="24"/>
          <w:lang w:eastAsia="ru-RU"/>
        </w:rPr>
        <w:t>Для юридических лиц или индивидуальных предпринимателей, максимальная мощность энергопринимающих устройств которых свыше 150 кВт и менее 670 кВт:</w:t>
      </w:r>
    </w:p>
    <w:p w:rsidR="00B876D9" w:rsidRPr="00B876D9" w:rsidRDefault="00B876D9" w:rsidP="00FA733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rsidR="00B876D9" w:rsidRPr="00B876D9" w:rsidRDefault="00B876D9" w:rsidP="00FA733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наименование и местонахождение энергопринимающих устройств, которые необходимо присоединить к электрическим сетям сетевой организации;</w:t>
      </w:r>
    </w:p>
    <w:p w:rsidR="00B876D9" w:rsidRPr="00B876D9" w:rsidRDefault="00B876D9" w:rsidP="00FA733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местонахождение заявителя (юридический, почтовый адреса);</w:t>
      </w:r>
    </w:p>
    <w:p w:rsidR="00B876D9" w:rsidRPr="00B876D9" w:rsidRDefault="00B876D9" w:rsidP="00FA733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количество точек присоединения с указанием технических параметров элементов энергопринимающих устройств;</w:t>
      </w:r>
    </w:p>
    <w:p w:rsidR="00B876D9" w:rsidRPr="00B876D9" w:rsidRDefault="00B876D9" w:rsidP="00FA733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заявляемая категория надежности энергопринимающих устройств;</w:t>
      </w:r>
    </w:p>
    <w:p w:rsidR="00B876D9" w:rsidRPr="00B876D9" w:rsidRDefault="00B876D9" w:rsidP="00FA733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сроки проектирования и поэтапного введения в эксплуатацию энергопринимающих устройств (в том числе по этапам и очередям);</w:t>
      </w:r>
    </w:p>
    <w:p w:rsidR="00B876D9" w:rsidRPr="00B876D9" w:rsidRDefault="00B876D9" w:rsidP="00FA733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B876D9" w:rsidRPr="00B876D9" w:rsidRDefault="00B876D9" w:rsidP="00FA733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запрашиваемая максимальная мощность присоединяемых энергопринимающих устройств заявителя;</w:t>
      </w:r>
    </w:p>
    <w:p w:rsidR="00B876D9" w:rsidRPr="00B876D9" w:rsidRDefault="00B876D9" w:rsidP="00FA733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характер нагрузки (вид производственной деятельности);</w:t>
      </w:r>
    </w:p>
    <w:p w:rsidR="00B876D9" w:rsidRPr="00B876D9" w:rsidRDefault="00B876D9" w:rsidP="00FA733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lastRenderedPageBreak/>
        <w:t>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B876D9" w:rsidRPr="00B876D9" w:rsidRDefault="00B876D9" w:rsidP="00B876D9">
      <w:pPr>
        <w:spacing w:after="240" w:line="240" w:lineRule="auto"/>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br/>
      </w:r>
      <w:r w:rsidRPr="00B876D9">
        <w:rPr>
          <w:rFonts w:ascii="Times New Roman" w:eastAsia="Times New Roman" w:hAnsi="Times New Roman" w:cs="Times New Roman"/>
          <w:b/>
          <w:bCs/>
          <w:sz w:val="24"/>
          <w:szCs w:val="24"/>
          <w:lang w:eastAsia="ru-RU"/>
        </w:rPr>
        <w:t>Для лиц, подавших заявку в целях временного (на срок не более 12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150 кВт включительно (с учетом ранее присоединенных в данной точке присоединения энергопринимающих устройств)</w:t>
      </w:r>
      <w:r w:rsidRPr="00B876D9">
        <w:rPr>
          <w:rFonts w:ascii="Times New Roman" w:eastAsia="Times New Roman" w:hAnsi="Times New Roman" w:cs="Times New Roman"/>
          <w:sz w:val="24"/>
          <w:szCs w:val="24"/>
          <w:lang w:eastAsia="ru-RU"/>
        </w:rPr>
        <w:t>:</w:t>
      </w:r>
    </w:p>
    <w:p w:rsidR="00B876D9" w:rsidRPr="00B876D9" w:rsidRDefault="00B876D9" w:rsidP="00FA733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876D9" w:rsidRPr="00B876D9" w:rsidRDefault="00B876D9" w:rsidP="00FA733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наименование и место нахождения энергопринимающих устройств, которые необходимо присоединить к электрическим сетям сетевой организации;</w:t>
      </w:r>
    </w:p>
    <w:p w:rsidR="00B876D9" w:rsidRPr="00B876D9" w:rsidRDefault="00B876D9" w:rsidP="00FA733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место нахождения заявителя;</w:t>
      </w:r>
    </w:p>
    <w:p w:rsidR="00B876D9" w:rsidRPr="00B876D9" w:rsidRDefault="00B876D9" w:rsidP="00FA733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запрашиваемая максимальная мощность присоединяемых энергопринимающих устройств заявителя;</w:t>
      </w:r>
    </w:p>
    <w:p w:rsidR="00B876D9" w:rsidRPr="00B876D9" w:rsidRDefault="00B876D9" w:rsidP="00FA733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характер нагрузки (вид экономической деятельности хозяйствующего субъекта);</w:t>
      </w:r>
    </w:p>
    <w:p w:rsidR="00B876D9" w:rsidRPr="00B876D9" w:rsidRDefault="00B876D9" w:rsidP="00FA733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срок электроснабжения энергопринимающих устройств по временной схеме электроснабжения;</w:t>
      </w:r>
    </w:p>
    <w:p w:rsidR="00B876D9" w:rsidRPr="00B876D9" w:rsidRDefault="00B876D9" w:rsidP="00FA733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B876D9" w:rsidRPr="00B876D9" w:rsidRDefault="00B876D9" w:rsidP="00B876D9">
      <w:pPr>
        <w:spacing w:after="240" w:line="240" w:lineRule="auto"/>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br/>
      </w:r>
      <w:r w:rsidRPr="00B876D9">
        <w:rPr>
          <w:rFonts w:ascii="Times New Roman" w:eastAsia="Times New Roman" w:hAnsi="Times New Roman" w:cs="Times New Roman"/>
          <w:b/>
          <w:bCs/>
          <w:sz w:val="24"/>
          <w:szCs w:val="24"/>
          <w:lang w:eastAsia="ru-RU"/>
        </w:rPr>
        <w:t>Для юридических лиц, за исключением выше перечисленных:</w:t>
      </w:r>
    </w:p>
    <w:p w:rsidR="00B876D9" w:rsidRPr="00B876D9" w:rsidRDefault="00B876D9" w:rsidP="00FA733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876D9" w:rsidRPr="00B876D9" w:rsidRDefault="00B876D9" w:rsidP="00FA733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наименование и место нахождения энергопринимающих устройств, которые необходимо присоединить к электрическим сетям сетевой организации;</w:t>
      </w:r>
    </w:p>
    <w:p w:rsidR="00B876D9" w:rsidRPr="00B876D9" w:rsidRDefault="00B876D9" w:rsidP="00FA733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lastRenderedPageBreak/>
        <w:t>место нахождения заявителя;</w:t>
      </w:r>
    </w:p>
    <w:p w:rsidR="00B876D9" w:rsidRPr="00B876D9" w:rsidRDefault="00B876D9" w:rsidP="00FA733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B876D9" w:rsidRPr="00B876D9" w:rsidRDefault="00B876D9" w:rsidP="00FA733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количество точек присоединения с указанием технических параметров элементов энергопринимающих устройств;</w:t>
      </w:r>
    </w:p>
    <w:p w:rsidR="00B876D9" w:rsidRPr="00B876D9" w:rsidRDefault="00B876D9" w:rsidP="00FA733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заявляемая категория надежности энергопринимающих устройств;</w:t>
      </w:r>
    </w:p>
    <w:p w:rsidR="00B876D9" w:rsidRPr="00B876D9" w:rsidRDefault="00B876D9" w:rsidP="00FA733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B876D9" w:rsidRPr="00B876D9" w:rsidRDefault="00B876D9" w:rsidP="00FA733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B876D9" w:rsidRPr="00B876D9" w:rsidRDefault="00B876D9" w:rsidP="00FA733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необходимость наличия технологической и (или) аварийной брони;</w:t>
      </w:r>
    </w:p>
    <w:p w:rsidR="00B876D9" w:rsidRPr="00B876D9" w:rsidRDefault="00B876D9" w:rsidP="00FA733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сроки проектирования и поэтапного введения в эксплуатацию энергопринимающих устройств (в том числе по этапам и очередям);</w:t>
      </w:r>
    </w:p>
    <w:p w:rsidR="00B876D9" w:rsidRPr="00B876D9" w:rsidRDefault="00B876D9" w:rsidP="00FA733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B876D9" w:rsidRPr="00B876D9" w:rsidRDefault="00B876D9" w:rsidP="00FA733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B876D9" w:rsidRPr="00B876D9" w:rsidRDefault="00B876D9" w:rsidP="00B876D9">
      <w:pPr>
        <w:spacing w:after="240" w:line="240" w:lineRule="auto"/>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br/>
      </w:r>
      <w:r w:rsidRPr="00B876D9">
        <w:rPr>
          <w:rFonts w:ascii="Times New Roman" w:eastAsia="Times New Roman" w:hAnsi="Times New Roman" w:cs="Times New Roman"/>
          <w:b/>
          <w:bCs/>
          <w:sz w:val="24"/>
          <w:szCs w:val="24"/>
          <w:lang w:eastAsia="ru-RU"/>
        </w:rPr>
        <w:t>К заявке прилагаются следующие документы:</w:t>
      </w:r>
    </w:p>
    <w:p w:rsidR="00B876D9" w:rsidRPr="00B876D9" w:rsidRDefault="00B876D9" w:rsidP="00FA733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план расположения энергопринимающих устройств, которые необходимо присоединить к электрическим сетям сетевой организации (ситуационный план с привязкой к местности);</w:t>
      </w:r>
    </w:p>
    <w:p w:rsidR="00B876D9" w:rsidRPr="00B876D9" w:rsidRDefault="00B876D9" w:rsidP="00FA733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перечень и мощность энергопринимающих устройств, которые могут быть присоединены к устройствам противоаварийной автоматики;</w:t>
      </w:r>
    </w:p>
    <w:p w:rsidR="00B876D9" w:rsidRPr="00B876D9" w:rsidRDefault="00B876D9" w:rsidP="00FA733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876D9" w:rsidRPr="00B876D9" w:rsidRDefault="00B876D9" w:rsidP="00FA733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B876D9" w:rsidRPr="00B876D9" w:rsidRDefault="00B876D9" w:rsidP="00FA733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 xml:space="preserve">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w:t>
      </w:r>
      <w:r w:rsidRPr="00B876D9">
        <w:rPr>
          <w:rFonts w:ascii="Times New Roman" w:eastAsia="Times New Roman" w:hAnsi="Times New Roman" w:cs="Times New Roman"/>
          <w:sz w:val="24"/>
          <w:szCs w:val="24"/>
          <w:lang w:eastAsia="ru-RU"/>
        </w:rPr>
        <w:lastRenderedPageBreak/>
        <w:t>энергоснабжения (включая резервирование для собственных нужд) и возможности переключения нагрузок (генерации) по внутренним сетям заявителя;</w:t>
      </w:r>
    </w:p>
    <w:p w:rsidR="00B876D9" w:rsidRPr="00B876D9" w:rsidRDefault="00B876D9" w:rsidP="00FA733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B876D9" w:rsidRPr="00B876D9" w:rsidRDefault="00B876D9" w:rsidP="00FA733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осуществляемого с использованием объектов инфраструктуры и другого имущества общего пользования этого объединения, - копия договора об использовании объектов инфраструктуры и другого имущества общего пользования;</w:t>
      </w:r>
    </w:p>
    <w:p w:rsidR="00B876D9" w:rsidRPr="00B876D9" w:rsidRDefault="00B876D9" w:rsidP="00FA733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документы заявителя, предусмотренные пунктом 34 основных положений функционирования розничных рынков электрической энергии, в случае, если в заявке указаны сведения о наименовании субъекта розничного рынка с которым заявитель намеревается заключить договор энергоснабжения или купли-продажи (поставки) электрической энергии (мощности).</w:t>
      </w:r>
    </w:p>
    <w:p w:rsidR="00BC223D" w:rsidRDefault="00B876D9" w:rsidP="00FA73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br/>
        <w:t>В случае отсутствия в заявке всех необходимых сведений и документов, сетевая компания обяз</w:t>
      </w:r>
      <w:r w:rsidR="00BC223D">
        <w:rPr>
          <w:rFonts w:ascii="Times New Roman" w:eastAsia="Times New Roman" w:hAnsi="Times New Roman" w:cs="Times New Roman"/>
          <w:sz w:val="24"/>
          <w:szCs w:val="24"/>
          <w:lang w:eastAsia="ru-RU"/>
        </w:rPr>
        <w:t>ана уведомить об этом заявителя.</w:t>
      </w:r>
    </w:p>
    <w:p w:rsidR="00BC223D" w:rsidRDefault="00BC223D" w:rsidP="00FA73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w:t>
      </w:r>
    </w:p>
    <w:p w:rsidR="00B876D9" w:rsidRPr="00B876D9" w:rsidRDefault="00B876D9" w:rsidP="00FA7330">
      <w:pPr>
        <w:spacing w:after="240"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br/>
      </w:r>
      <w:r w:rsidRPr="00B876D9">
        <w:rPr>
          <w:rFonts w:ascii="Times New Roman" w:eastAsia="Times New Roman" w:hAnsi="Times New Roman" w:cs="Times New Roman"/>
          <w:b/>
          <w:bCs/>
          <w:sz w:val="24"/>
          <w:szCs w:val="24"/>
          <w:lang w:eastAsia="ru-RU"/>
        </w:rPr>
        <w:t>2. Определение границ по балансовой принадлежности</w:t>
      </w:r>
      <w:r w:rsidRPr="00B876D9">
        <w:rPr>
          <w:rFonts w:ascii="Times New Roman" w:eastAsia="Times New Roman" w:hAnsi="Times New Roman" w:cs="Times New Roman"/>
          <w:sz w:val="24"/>
          <w:szCs w:val="24"/>
          <w:lang w:eastAsia="ru-RU"/>
        </w:rPr>
        <w:br/>
      </w:r>
      <w:r w:rsidRPr="00B876D9">
        <w:rPr>
          <w:rFonts w:ascii="Times New Roman" w:eastAsia="Times New Roman" w:hAnsi="Times New Roman" w:cs="Times New Roman"/>
          <w:sz w:val="24"/>
          <w:szCs w:val="24"/>
          <w:lang w:eastAsia="ru-RU"/>
        </w:rPr>
        <w:br/>
        <w:t>Граница балансовой принадлежности определяется соглашением между заявителем и сетевой организацией и устанавливается:</w:t>
      </w:r>
    </w:p>
    <w:p w:rsidR="00B876D9" w:rsidRPr="00B876D9" w:rsidRDefault="00B876D9" w:rsidP="00FA733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для физических лиц с максимальной мощностью до 15 кВт включительно устанавливаются на зажимах опоры ВЛ -0,23(0,38)-10 кВ в точке присоединения, на расстоянии в пределах 25 метров от границы участка, на котором располагаются (будут располагаться) присоединяемые объекты заявителя;</w:t>
      </w:r>
    </w:p>
    <w:p w:rsidR="00B876D9" w:rsidRPr="00B876D9" w:rsidRDefault="00B876D9" w:rsidP="00FA733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для юридических лиц определяется соглашением между заявителем и сетевой организацией с учетом характера нагрузки и перспективного плана развития;</w:t>
      </w:r>
    </w:p>
    <w:p w:rsidR="00B876D9" w:rsidRPr="00B876D9" w:rsidRDefault="00B876D9" w:rsidP="00FA733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для объектов социально-культурного характера и многоэтажных жилых домов устанавливаются во ВРУ -0,4 кВ;</w:t>
      </w:r>
    </w:p>
    <w:p w:rsidR="00B876D9" w:rsidRPr="00B876D9" w:rsidRDefault="00B876D9" w:rsidP="00FA733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 xml:space="preserve">для заявителей, энергопринимающие устройства которых находятся в нежилых помещения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w:t>
      </w:r>
      <w:r w:rsidRPr="00B876D9">
        <w:rPr>
          <w:rFonts w:ascii="Times New Roman" w:eastAsia="Times New Roman" w:hAnsi="Times New Roman" w:cs="Times New Roman"/>
          <w:sz w:val="24"/>
          <w:szCs w:val="24"/>
          <w:lang w:eastAsia="ru-RU"/>
        </w:rPr>
        <w:lastRenderedPageBreak/>
        <w:t>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B876D9" w:rsidRPr="00B876D9" w:rsidRDefault="00B876D9" w:rsidP="00FA733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6D9">
        <w:rPr>
          <w:rFonts w:ascii="Times New Roman" w:eastAsia="Times New Roman" w:hAnsi="Times New Roman" w:cs="Times New Roman"/>
          <w:sz w:val="24"/>
          <w:szCs w:val="24"/>
          <w:lang w:eastAsia="ru-RU"/>
        </w:rPr>
        <w:t>для заявителей, энергопринимающие устройства которых находятся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8737CE" w:rsidRPr="00B46F8F" w:rsidRDefault="00B876D9" w:rsidP="00FA7330">
      <w:pPr>
        <w:spacing w:after="240" w:line="240" w:lineRule="auto"/>
        <w:jc w:val="both"/>
        <w:rPr>
          <w:rFonts w:ascii="Times New Roman" w:eastAsia="Times New Roman" w:hAnsi="Times New Roman" w:cs="Times New Roman"/>
          <w:b/>
          <w:color w:val="4F81BD" w:themeColor="accent1"/>
          <w:sz w:val="28"/>
          <w:szCs w:val="28"/>
          <w:lang w:eastAsia="ru-RU"/>
        </w:rPr>
      </w:pPr>
      <w:r w:rsidRPr="00B876D9">
        <w:rPr>
          <w:rFonts w:ascii="Times New Roman" w:eastAsia="Times New Roman" w:hAnsi="Times New Roman" w:cs="Times New Roman"/>
          <w:sz w:val="24"/>
          <w:szCs w:val="24"/>
          <w:lang w:eastAsia="ru-RU"/>
        </w:rPr>
        <w:br/>
        <w:t>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r w:rsidRPr="00B876D9">
        <w:rPr>
          <w:rFonts w:ascii="Times New Roman" w:eastAsia="Times New Roman" w:hAnsi="Times New Roman" w:cs="Times New Roman"/>
          <w:sz w:val="24"/>
          <w:szCs w:val="24"/>
          <w:lang w:eastAsia="ru-RU"/>
        </w:rPr>
        <w:br/>
      </w:r>
      <w:r w:rsidRPr="00B876D9">
        <w:rPr>
          <w:rFonts w:ascii="Times New Roman" w:eastAsia="Times New Roman" w:hAnsi="Times New Roman" w:cs="Times New Roman"/>
          <w:sz w:val="24"/>
          <w:szCs w:val="24"/>
          <w:lang w:eastAsia="ru-RU"/>
        </w:rPr>
        <w:br/>
        <w:t>Технические условия, являясь приложением к договору об осуществлении технологического присоединения, заключенного между сетевой организацией и заявителем, содержат подробные требования к работам, выполняемым как заявителем, так и сетевой организацией.</w:t>
      </w:r>
      <w:r w:rsidRPr="00B876D9">
        <w:rPr>
          <w:rFonts w:ascii="Times New Roman" w:eastAsia="Times New Roman" w:hAnsi="Times New Roman" w:cs="Times New Roman"/>
          <w:sz w:val="24"/>
          <w:szCs w:val="24"/>
          <w:lang w:eastAsia="ru-RU"/>
        </w:rPr>
        <w:br/>
      </w:r>
      <w:r w:rsidRPr="00B876D9">
        <w:rPr>
          <w:rFonts w:ascii="Times New Roman" w:eastAsia="Times New Roman" w:hAnsi="Times New Roman" w:cs="Times New Roman"/>
          <w:sz w:val="24"/>
          <w:szCs w:val="24"/>
          <w:lang w:eastAsia="ru-RU"/>
        </w:rPr>
        <w:br/>
      </w:r>
      <w:r w:rsidR="008737CE" w:rsidRPr="00B46F8F">
        <w:rPr>
          <w:rFonts w:ascii="Times New Roman" w:eastAsia="Times New Roman" w:hAnsi="Times New Roman" w:cs="Times New Roman"/>
          <w:b/>
          <w:color w:val="4F81BD" w:themeColor="accent1"/>
          <w:sz w:val="28"/>
          <w:szCs w:val="28"/>
          <w:lang w:eastAsia="ru-RU"/>
        </w:rPr>
        <w:t>Заключение договора</w:t>
      </w:r>
    </w:p>
    <w:p w:rsidR="008737CE" w:rsidRPr="008737CE" w:rsidRDefault="008737CE" w:rsidP="00FA73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Технологическое присоединение осуществляется на основании договора об осуществлении технологического присоединения, заключаемого между сетевой организацией и юридическим или физическим лицом.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br/>
        <w:t>Сетевая организация направляет Заявителю для подписания, заполненные и подписанные 2 экземпляра проекта договора об осуществлении технологического присоединения:</w:t>
      </w:r>
    </w:p>
    <w:p w:rsidR="008737CE" w:rsidRPr="008737CE" w:rsidRDefault="008737CE" w:rsidP="00FA7330">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для заявителей, осуществляющих технологическое присоединение по индивидуальному проекту;</w:t>
      </w:r>
    </w:p>
    <w:p w:rsidR="008737CE" w:rsidRPr="008737CE" w:rsidRDefault="008737CE" w:rsidP="00FA7330">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В течение 10 дней со дня регистрации заявки для заявителей, осуществляющих технологическое присоединение по временной схеме электроснабжения</w:t>
      </w:r>
    </w:p>
    <w:p w:rsidR="00B46F8F" w:rsidRDefault="008737CE" w:rsidP="00FA7330">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 xml:space="preserve">В течение 15 дней со дня регистрации заявки для заявителей: </w:t>
      </w:r>
    </w:p>
    <w:p w:rsidR="00B46F8F"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 физических лиц с максимальной запрашиваемой мощностью энергопринимающих устройств до 15 кВт включительно (с учетом ранее разрешенной к присоединению мощности), по III категории надежности и использованием электроэнергии для бытовых и иных нужд, не связанных с осуществлением предпринимательской деятельности;</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 xml:space="preserve"> – юридических лиц или индивидуальных предпринимателей с максимальной запрашиваемой мощностью энергопринимающих устройств до 150 кВт включительно (с учетом ранее разрешенной к присоединению мощности) по II или III категории надежности;</w:t>
      </w:r>
    </w:p>
    <w:p w:rsidR="008737CE" w:rsidRPr="008737CE" w:rsidRDefault="008737CE" w:rsidP="008737CE">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В течение 30 дней со дня регистрации заявки для прочих заявителей.</w:t>
      </w:r>
    </w:p>
    <w:p w:rsidR="008737CE" w:rsidRPr="00B46F8F" w:rsidRDefault="008737CE" w:rsidP="008737CE">
      <w:pPr>
        <w:rPr>
          <w:rFonts w:ascii="Times New Roman" w:eastAsia="Times New Roman" w:hAnsi="Times New Roman" w:cs="Times New Roman"/>
          <w:b/>
          <w:color w:val="4F81BD" w:themeColor="accent1"/>
          <w:sz w:val="28"/>
          <w:szCs w:val="28"/>
          <w:lang w:eastAsia="ru-RU"/>
        </w:rPr>
      </w:pPr>
      <w:r w:rsidRPr="00B46F8F">
        <w:rPr>
          <w:rFonts w:ascii="Times New Roman" w:eastAsia="Times New Roman" w:hAnsi="Times New Roman" w:cs="Times New Roman"/>
          <w:color w:val="4F81BD" w:themeColor="accent1"/>
          <w:sz w:val="24"/>
          <w:szCs w:val="24"/>
          <w:lang w:eastAsia="ru-RU"/>
        </w:rPr>
        <w:lastRenderedPageBreak/>
        <w:br/>
      </w:r>
      <w:r w:rsidRPr="00B46F8F">
        <w:rPr>
          <w:rFonts w:ascii="Times New Roman" w:eastAsia="Times New Roman" w:hAnsi="Times New Roman" w:cs="Times New Roman"/>
          <w:b/>
          <w:color w:val="4F81BD" w:themeColor="accent1"/>
          <w:sz w:val="28"/>
          <w:szCs w:val="28"/>
          <w:lang w:eastAsia="ru-RU"/>
        </w:rPr>
        <w:t>Подача заявки в энергосбытовую компанию, заключение договора с энергосбытом</w:t>
      </w:r>
    </w:p>
    <w:p w:rsidR="008737CE" w:rsidRPr="00B46F8F" w:rsidRDefault="008737CE" w:rsidP="00FA7330">
      <w:pPr>
        <w:jc w:val="both"/>
        <w:rPr>
          <w:rFonts w:ascii="Times New Roman" w:hAnsi="Times New Roman" w:cs="Times New Roman"/>
          <w:sz w:val="24"/>
          <w:szCs w:val="24"/>
        </w:rPr>
      </w:pPr>
      <w:r w:rsidRPr="00B46F8F">
        <w:rPr>
          <w:rFonts w:ascii="Times New Roman" w:hAnsi="Times New Roman" w:cs="Times New Roman"/>
          <w:sz w:val="24"/>
          <w:szCs w:val="24"/>
        </w:rPr>
        <w:t>С даты заключения договора об осуществлении технологического присоединения, в случае если в заявке на технологическое присоединение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сетевая организация заполняет и направляет в адрес Заявителя подписанный проект договора на оказание услуг по передаче электрической энергии.</w:t>
      </w:r>
      <w:r w:rsidRPr="00B46F8F">
        <w:rPr>
          <w:rFonts w:ascii="Times New Roman" w:hAnsi="Times New Roman" w:cs="Times New Roman"/>
          <w:sz w:val="24"/>
          <w:szCs w:val="24"/>
        </w:rPr>
        <w:br/>
      </w:r>
      <w:r w:rsidRPr="00B46F8F">
        <w:rPr>
          <w:rFonts w:ascii="Times New Roman" w:hAnsi="Times New Roman" w:cs="Times New Roman"/>
          <w:sz w:val="24"/>
          <w:szCs w:val="24"/>
        </w:rPr>
        <w:br/>
        <w:t>Сетевая организация в срок не позднее 2 рабочих дней с даты заключения договора об осуществлении технологического присоединения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об осуществлении технологического присоединения и копии документов заявителя, предусмотренных пунктом 34 Основных положений функционирования розничных рынков электрической энергии, имеющихся у сетевой организации на дату направления</w:t>
      </w:r>
      <w:r w:rsidRPr="00B46F8F">
        <w:rPr>
          <w:rFonts w:ascii="Times New Roman" w:hAnsi="Times New Roman" w:cs="Times New Roman"/>
          <w:sz w:val="24"/>
          <w:szCs w:val="24"/>
        </w:rPr>
        <w:br/>
      </w:r>
      <w:r w:rsidRPr="00B46F8F">
        <w:rPr>
          <w:rFonts w:ascii="Times New Roman" w:hAnsi="Times New Roman" w:cs="Times New Roman"/>
          <w:sz w:val="24"/>
          <w:szCs w:val="24"/>
        </w:rPr>
        <w:br/>
        <w:t>Заявитель начиная с даты заключения договора об осуществлении технологического присоединения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r w:rsidRPr="00B46F8F">
        <w:rPr>
          <w:rFonts w:ascii="Times New Roman" w:hAnsi="Times New Roman" w:cs="Times New Roman"/>
          <w:sz w:val="24"/>
          <w:szCs w:val="24"/>
        </w:rPr>
        <w:br/>
      </w:r>
      <w:r w:rsidRPr="00B46F8F">
        <w:rPr>
          <w:rFonts w:ascii="Times New Roman" w:hAnsi="Times New Roman" w:cs="Times New Roman"/>
          <w:sz w:val="24"/>
          <w:szCs w:val="24"/>
        </w:rPr>
        <w:br/>
        <w:t>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w:t>
      </w:r>
      <w:r w:rsidR="00FA7330">
        <w:rPr>
          <w:rFonts w:ascii="Times New Roman" w:hAnsi="Times New Roman" w:cs="Times New Roman"/>
          <w:sz w:val="24"/>
          <w:szCs w:val="24"/>
        </w:rPr>
        <w:t xml:space="preserve"> такой</w:t>
      </w:r>
      <w:r w:rsidRPr="00B46F8F">
        <w:rPr>
          <w:rFonts w:ascii="Times New Roman" w:hAnsi="Times New Roman" w:cs="Times New Roman"/>
          <w:sz w:val="24"/>
          <w:szCs w:val="24"/>
        </w:rPr>
        <w:t xml:space="preserve"> проект договора.</w:t>
      </w:r>
      <w:r w:rsidRPr="00B46F8F">
        <w:rPr>
          <w:rFonts w:ascii="Times New Roman" w:hAnsi="Times New Roman" w:cs="Times New Roman"/>
          <w:sz w:val="24"/>
          <w:szCs w:val="24"/>
        </w:rPr>
        <w:br/>
      </w:r>
      <w:r w:rsidRPr="00B46F8F">
        <w:rPr>
          <w:rFonts w:ascii="Times New Roman" w:hAnsi="Times New Roman" w:cs="Times New Roman"/>
          <w:sz w:val="24"/>
          <w:szCs w:val="24"/>
        </w:rPr>
        <w:b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8737CE" w:rsidRDefault="008737CE" w:rsidP="008737CE"/>
    <w:p w:rsidR="008737CE" w:rsidRPr="00B46F8F" w:rsidRDefault="008737CE" w:rsidP="008737CE">
      <w:pPr>
        <w:rPr>
          <w:rFonts w:ascii="Times New Roman" w:hAnsi="Times New Roman" w:cs="Times New Roman"/>
          <w:b/>
          <w:color w:val="4F81BD" w:themeColor="accent1"/>
          <w:sz w:val="28"/>
          <w:szCs w:val="28"/>
        </w:rPr>
      </w:pPr>
      <w:r w:rsidRPr="00B46F8F">
        <w:rPr>
          <w:rFonts w:ascii="Times New Roman" w:hAnsi="Times New Roman" w:cs="Times New Roman"/>
          <w:b/>
          <w:color w:val="4F81BD" w:themeColor="accent1"/>
          <w:sz w:val="28"/>
          <w:szCs w:val="28"/>
        </w:rPr>
        <w:lastRenderedPageBreak/>
        <w:t>Работа по исполнению договора технологического присоединения</w:t>
      </w:r>
      <w:r w:rsidR="00B46F8F" w:rsidRPr="00B46F8F">
        <w:rPr>
          <w:rFonts w:ascii="Times New Roman" w:hAnsi="Times New Roman" w:cs="Times New Roman"/>
          <w:b/>
          <w:color w:val="4F81BD" w:themeColor="accent1"/>
          <w:sz w:val="28"/>
          <w:szCs w:val="28"/>
        </w:rPr>
        <w:t>:</w:t>
      </w:r>
    </w:p>
    <w:p w:rsidR="008737CE" w:rsidRPr="008737CE" w:rsidRDefault="008737CE" w:rsidP="00FA73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а) Исполнение условий договора по оплате услуг технологического присоединения.</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br/>
        <w:t>Договор об осуществлении технологического присоединения содержит обязанность одной из сторон при нарушении ею сроков осуществления мероприятий по технологическому присоединению уплатить другой стороне в течении 10 рабочих дней со дня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br/>
        <w:t>б) Разработка заявителем и исполнителем проектной документации в пределах границ раздела по балансовой принадлежности.</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br/>
        <w:t>На этом этапе заявитель с привлечением проектной организации разрабатывает проект (схему) внешнего электроснабжения в пределах границ балансового принадлежности согласно техническим условиям. Проект электроснабжения разрабатывается согласно нормам проектирования.</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br/>
        <w:t>в) Проверка сетевой организацией представленной заявителем проектной документации.</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br/>
        <w:t>Сетевая организация, а также соответствующий субъект оперативно-диспетчерского управления, в случае если технические условия подлежат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согласованию с соответствующим субъектом оперативно-диспетчерского управления, указанный срок не должен превышать 25 дней.</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br/>
        <w:t>г) Согласование заявителем разработанной проектной документации в органе федерального государственного энергетического надзора.</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br/>
        <w:t>Орган федерального государственного энергетического надзора проводит проверку документации на предмет соответствия требованиям норм, правил и стандартов, согласно приказу № 212 от 7.04.2008 ОБ УТВЕРЖДЕНИИ ПОРЯДКА ОРГАНИЗАЦИИ РАБОТ ПО ВЫДАЧЕ РАЗРЕШЕНИЙ НА ДОПУСК В ЭКСПЛУАТАЦИЮ ЭНЕРГОУСТАНОВОК (в ред. Приказа Минприроды РФ от 20.08.2008 N 182).</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br/>
        <w:t>д.1) Исполнение заявителем мероприятий в соответствии с техническими условиями и договором об осуществлении технологического присоединения.</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br/>
        <w:t>После согласования схемы электроснабжения заявитель приступает к реализации мероприятий в соответствии с техническими условиями и договором об осуществлении технологического присоединения. Сетевая организация выполняет свою часть технических условий, в пределах границ раздела по балансовой принадлежности.</w:t>
      </w:r>
      <w:r w:rsidRPr="008737CE">
        <w:rPr>
          <w:rFonts w:ascii="Times New Roman" w:eastAsia="Times New Roman" w:hAnsi="Times New Roman" w:cs="Times New Roman"/>
          <w:sz w:val="24"/>
          <w:szCs w:val="24"/>
          <w:lang w:eastAsia="ru-RU"/>
        </w:rPr>
        <w:br/>
        <w:t>После завершения цикла работ, предусмотренных техническими условиями, заявитель направляет в сетевую организацию уведомление о готовности к присоединению в сроки определенные договором об осуществлении технологического присоединения.</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br/>
        <w:t>д.2) Исполнение сетевой организацией мероприятий в соответствии с техническими условиями и договором об осуществлении технологического присоединения.</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br/>
        <w:t xml:space="preserve">Срок осуществления мероприятий по технологическому присоединению, который </w:t>
      </w:r>
      <w:r w:rsidRPr="008737CE">
        <w:rPr>
          <w:rFonts w:ascii="Times New Roman" w:eastAsia="Times New Roman" w:hAnsi="Times New Roman" w:cs="Times New Roman"/>
          <w:sz w:val="24"/>
          <w:szCs w:val="24"/>
          <w:lang w:eastAsia="ru-RU"/>
        </w:rPr>
        <w:lastRenderedPageBreak/>
        <w:t>исчисляется со дня заключения договора и не может превышать:</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b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737CE" w:rsidRPr="008737CE" w:rsidRDefault="008737CE" w:rsidP="00FA733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8737CE" w:rsidRPr="008737CE" w:rsidRDefault="008737CE" w:rsidP="00FA733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4 месяца - для заявителей, максимальная мощность энергопринимающих устройств которых составляет до 670 кВт включительно;</w:t>
      </w:r>
    </w:p>
    <w:p w:rsidR="008737CE" w:rsidRPr="008737CE" w:rsidRDefault="008737CE" w:rsidP="00FA733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1 год - для заявителей, максимальная мощность энергопринимающих устройств которых составляет свыше 670 кВт;</w:t>
      </w:r>
    </w:p>
    <w:p w:rsidR="008737CE" w:rsidRPr="008737CE" w:rsidRDefault="008737CE" w:rsidP="00FA7330">
      <w:pPr>
        <w:spacing w:after="0"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br/>
        <w:t>в иных случаях:</w:t>
      </w:r>
    </w:p>
    <w:p w:rsidR="008737CE" w:rsidRPr="008737CE" w:rsidRDefault="008737CE" w:rsidP="00FA7330">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8737CE" w:rsidRPr="008737CE" w:rsidRDefault="008737CE" w:rsidP="00FA7330">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8737CE" w:rsidRPr="008737CE" w:rsidRDefault="008737CE" w:rsidP="00FA7330">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8737CE" w:rsidRPr="008737CE" w:rsidRDefault="008737CE" w:rsidP="00FA7330">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8737CE" w:rsidRPr="008737CE" w:rsidRDefault="008737CE" w:rsidP="00FA7330">
      <w:pPr>
        <w:spacing w:after="0"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br/>
        <w:t>е) Проверка сетевой организацией выполнения заявителем технических условий и подписание актов.</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br/>
        <w:t>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lastRenderedPageBreak/>
        <w:br/>
        <w:t>Для проведения проверки выполнения технических условий, не подлежащих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заявитель представляет в сетевую организацию уведомление о выполнении технических условий с приложением следующих документов:</w:t>
      </w:r>
    </w:p>
    <w:p w:rsidR="008737CE" w:rsidRPr="008737CE" w:rsidRDefault="008737CE" w:rsidP="00FA7330">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737CE" w:rsidRPr="008737CE" w:rsidRDefault="008737CE" w:rsidP="00FA7330">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документы, содержащие информацию о результатах проведения пусконаладочных работ, приемо-сдаточных и иных испытаний;</w:t>
      </w:r>
    </w:p>
    <w:p w:rsidR="008737CE" w:rsidRPr="008737CE" w:rsidRDefault="008737CE" w:rsidP="00FA7330">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8737CE" w:rsidRPr="008737CE" w:rsidRDefault="008737CE" w:rsidP="00FA7330">
      <w:pPr>
        <w:spacing w:after="240"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br/>
        <w:t>Для проведения проверки выполнения технических условий, подлежащих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заявитель представляет в сетевую организацию уведомление о выполнении технических условий с приложением следующих документов в дополнение к вышеуказанным:</w:t>
      </w:r>
    </w:p>
    <w:p w:rsidR="008737CE" w:rsidRPr="008737CE" w:rsidRDefault="008737CE" w:rsidP="00FA733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8737CE" w:rsidRPr="008737CE" w:rsidRDefault="008737CE" w:rsidP="00FA733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8737CE" w:rsidRPr="008737CE" w:rsidRDefault="008737CE" w:rsidP="00FA733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8737CE" w:rsidRPr="008737CE" w:rsidRDefault="008737CE" w:rsidP="00FA733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8737CE" w:rsidRPr="008737CE" w:rsidRDefault="008737CE" w:rsidP="00FA7330">
      <w:pPr>
        <w:spacing w:after="240" w:line="240" w:lineRule="auto"/>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br/>
        <w:t>В течение 10 дней с момента подачи уведомления о готовности к присоединению, сетевая организация должна проверить выполнение заявителем технических условий, провести осмотр построенных сетевых объектов, а при участии представителей субъекта оперативно-диспетчерского управления – 25 дней.</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lastRenderedPageBreak/>
        <w:br/>
        <w:t>Сетевая организация рассматривает представленные заявителем документы и осуществляет осмотр электроустановок заявителя. По результатам осмотра электроустановок заявителя сетевая организация составляет акт осмотра (обследования) электроустановки.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b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b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Акт о выполнении технических условий оформляется после устранения выявленных нарушений.</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br/>
        <w:t>По итогам проверок, проводимых сетевой организацией, составляются и подписываются акты:</w:t>
      </w:r>
    </w:p>
    <w:p w:rsidR="008737CE" w:rsidRPr="008737CE" w:rsidRDefault="008737CE" w:rsidP="008737CE">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Акт осмотра (обследования) электроустановки заявителя;</w:t>
      </w:r>
    </w:p>
    <w:p w:rsidR="008737CE" w:rsidRPr="008737CE" w:rsidRDefault="008737CE" w:rsidP="008737CE">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Акт допуска приборов учета в эксплуатацию;</w:t>
      </w:r>
    </w:p>
    <w:p w:rsidR="008737CE" w:rsidRPr="008737CE" w:rsidRDefault="008737CE" w:rsidP="008737CE">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Акт разграничения границ балансовой принадлежности сторон;</w:t>
      </w:r>
    </w:p>
    <w:p w:rsidR="008737CE" w:rsidRPr="008737CE" w:rsidRDefault="008737CE" w:rsidP="008737CE">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Акт разграничения эксплуатационной ответственности сторон;</w:t>
      </w:r>
    </w:p>
    <w:p w:rsidR="008737CE" w:rsidRPr="008737CE" w:rsidRDefault="008737CE" w:rsidP="008737CE">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Акт о выполнении технических условий.</w:t>
      </w:r>
    </w:p>
    <w:p w:rsidR="008737CE" w:rsidRDefault="008737CE" w:rsidP="00FA7330">
      <w:pPr>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br/>
        <w:t>ж) Фактическое присоединение (коммутационные аппараты отключены) и подписание актов.</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br/>
        <w:t>После проверки заявителем технических условий, сетевая организация осуществляет комплекс технических и организационных мероприятий, обеспечивающих физическое соединение энергопринимающих устройств или энергоустановок потребителя и электроустановок сетевой организации в точке балансового разграничения без фактической подачи напряжения и мощности на энергопринимающие устройства заявителя.</w:t>
      </w:r>
    </w:p>
    <w:p w:rsidR="008737CE" w:rsidRDefault="008737CE" w:rsidP="008737CE"/>
    <w:p w:rsidR="008737CE" w:rsidRPr="00B46F8F" w:rsidRDefault="008737CE" w:rsidP="00B46F8F">
      <w:pPr>
        <w:spacing w:after="0" w:line="240" w:lineRule="auto"/>
        <w:rPr>
          <w:rFonts w:ascii="Times New Roman" w:hAnsi="Times New Roman" w:cs="Times New Roman"/>
          <w:b/>
          <w:color w:val="4F81BD" w:themeColor="accent1"/>
          <w:sz w:val="28"/>
          <w:szCs w:val="28"/>
        </w:rPr>
      </w:pPr>
      <w:r w:rsidRPr="00B46F8F">
        <w:rPr>
          <w:rFonts w:ascii="Times New Roman" w:hAnsi="Times New Roman" w:cs="Times New Roman"/>
          <w:b/>
          <w:color w:val="4F81BD" w:themeColor="accent1"/>
          <w:sz w:val="28"/>
          <w:szCs w:val="28"/>
        </w:rPr>
        <w:t>Фактическая подача напряжения на энергопринимающее устройство заявителя</w:t>
      </w:r>
    </w:p>
    <w:p w:rsidR="008737CE" w:rsidRPr="008737CE" w:rsidRDefault="008737CE" w:rsidP="00FA7330">
      <w:pPr>
        <w:spacing w:before="100" w:beforeAutospacing="1" w:after="240" w:line="240" w:lineRule="auto"/>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После получения заявителем акта допуска (при необходимости), сетевая организация на основании уведомления от заявителя осуществляет комплекс технических и организационных мероприятий, обеспечивающих физическое соединение энергопринимающих устройств в точке</w:t>
      </w:r>
      <w:r w:rsidR="009F276B">
        <w:rPr>
          <w:rFonts w:ascii="Times New Roman" w:eastAsia="Times New Roman" w:hAnsi="Times New Roman" w:cs="Times New Roman"/>
          <w:sz w:val="24"/>
          <w:szCs w:val="24"/>
          <w:lang w:eastAsia="ru-RU"/>
        </w:rPr>
        <w:t xml:space="preserve"> </w:t>
      </w:r>
      <w:r w:rsidRPr="008737CE">
        <w:rPr>
          <w:rFonts w:ascii="Times New Roman" w:eastAsia="Times New Roman" w:hAnsi="Times New Roman" w:cs="Times New Roman"/>
          <w:sz w:val="24"/>
          <w:szCs w:val="24"/>
          <w:lang w:eastAsia="ru-RU"/>
        </w:rPr>
        <w:t>балансового разграничения.</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br/>
        <w:t xml:space="preserve">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w:t>
      </w:r>
      <w:r w:rsidRPr="008737CE">
        <w:rPr>
          <w:rFonts w:ascii="Times New Roman" w:eastAsia="Times New Roman" w:hAnsi="Times New Roman" w:cs="Times New Roman"/>
          <w:sz w:val="24"/>
          <w:szCs w:val="24"/>
          <w:lang w:eastAsia="ru-RU"/>
        </w:rPr>
        <w:lastRenderedPageBreak/>
        <w:t>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w:t>
      </w:r>
      <w:r w:rsidR="009F276B">
        <w:rPr>
          <w:rFonts w:ascii="Times New Roman" w:eastAsia="Times New Roman" w:hAnsi="Times New Roman" w:cs="Times New Roman"/>
          <w:sz w:val="24"/>
          <w:szCs w:val="24"/>
          <w:lang w:eastAsia="ru-RU"/>
        </w:rPr>
        <w:t xml:space="preserve"> </w:t>
      </w:r>
      <w:r w:rsidRPr="008737CE">
        <w:rPr>
          <w:rFonts w:ascii="Times New Roman" w:eastAsia="Times New Roman" w:hAnsi="Times New Roman" w:cs="Times New Roman"/>
          <w:sz w:val="24"/>
          <w:szCs w:val="24"/>
          <w:lang w:eastAsia="ru-RU"/>
        </w:rPr>
        <w:t>электрической</w:t>
      </w:r>
      <w:r w:rsidR="009F276B">
        <w:rPr>
          <w:rFonts w:ascii="Times New Roman" w:eastAsia="Times New Roman" w:hAnsi="Times New Roman" w:cs="Times New Roman"/>
          <w:sz w:val="24"/>
          <w:szCs w:val="24"/>
          <w:lang w:eastAsia="ru-RU"/>
        </w:rPr>
        <w:t xml:space="preserve"> </w:t>
      </w:r>
      <w:r w:rsidRPr="008737CE">
        <w:rPr>
          <w:rFonts w:ascii="Times New Roman" w:eastAsia="Times New Roman" w:hAnsi="Times New Roman" w:cs="Times New Roman"/>
          <w:sz w:val="24"/>
          <w:szCs w:val="24"/>
          <w:lang w:eastAsia="ru-RU"/>
        </w:rPr>
        <w:t>энергии.</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br/>
        <w:t>По окончании осуществления мероприятий по технологическому присоединению стороны составляют следующие документы:</w:t>
      </w:r>
    </w:p>
    <w:p w:rsidR="008737CE" w:rsidRPr="008737CE" w:rsidRDefault="008737CE" w:rsidP="008737CE">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акт об осуществлении технологического присоединения;</w:t>
      </w:r>
    </w:p>
    <w:p w:rsidR="008737CE" w:rsidRPr="008737CE" w:rsidRDefault="008737CE" w:rsidP="008737CE">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акт разграничения границ балансовой принадлежности сторон;</w:t>
      </w:r>
    </w:p>
    <w:p w:rsidR="008737CE" w:rsidRPr="008737CE" w:rsidRDefault="008737CE" w:rsidP="008737CE">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акт разграничения эксплуатационной ответственности сторон;</w:t>
      </w:r>
    </w:p>
    <w:p w:rsidR="008737CE" w:rsidRPr="008737CE" w:rsidRDefault="008737CE" w:rsidP="008737CE">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акт согласования технологической и (или) аварийной брони (при необходимости).</w:t>
      </w:r>
    </w:p>
    <w:p w:rsidR="008737CE" w:rsidRDefault="008737CE" w:rsidP="00FA7330">
      <w:pPr>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br/>
        <w:t>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r w:rsidRPr="008737CE">
        <w:rPr>
          <w:rFonts w:ascii="Times New Roman" w:eastAsia="Times New Roman" w:hAnsi="Times New Roman" w:cs="Times New Roman"/>
          <w:sz w:val="24"/>
          <w:szCs w:val="24"/>
          <w:lang w:eastAsia="ru-RU"/>
        </w:rPr>
        <w:br/>
      </w:r>
      <w:r w:rsidRPr="008737CE">
        <w:rPr>
          <w:rFonts w:ascii="Times New Roman" w:eastAsia="Times New Roman" w:hAnsi="Times New Roman" w:cs="Times New Roman"/>
          <w:sz w:val="24"/>
          <w:szCs w:val="24"/>
          <w:lang w:eastAsia="ru-RU"/>
        </w:rPr>
        <w:br/>
        <w:t>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9F276B" w:rsidRPr="009F276B" w:rsidRDefault="009F276B" w:rsidP="008737CE">
      <w:pPr>
        <w:rPr>
          <w:rFonts w:ascii="Times New Roman" w:eastAsia="Times New Roman" w:hAnsi="Times New Roman" w:cs="Times New Roman"/>
          <w:color w:val="4F81BD" w:themeColor="accent1"/>
          <w:sz w:val="28"/>
          <w:szCs w:val="28"/>
          <w:lang w:eastAsia="ru-RU"/>
        </w:rPr>
      </w:pPr>
      <w:r w:rsidRPr="009F276B">
        <w:rPr>
          <w:rFonts w:ascii="Times New Roman" w:eastAsia="Times New Roman" w:hAnsi="Times New Roman" w:cs="Times New Roman"/>
          <w:color w:val="4F81BD" w:themeColor="accent1"/>
          <w:sz w:val="28"/>
          <w:szCs w:val="28"/>
          <w:lang w:eastAsia="ru-RU"/>
        </w:rPr>
        <w:t>Особенности процесса технологического присоединения</w:t>
      </w:r>
    </w:p>
    <w:p w:rsidR="008737CE" w:rsidRPr="008737CE" w:rsidRDefault="008737CE" w:rsidP="008737CE">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8737CE">
        <w:rPr>
          <w:rFonts w:ascii="Times New Roman" w:eastAsia="Times New Roman" w:hAnsi="Times New Roman" w:cs="Times New Roman"/>
          <w:b/>
          <w:bCs/>
          <w:sz w:val="24"/>
          <w:szCs w:val="24"/>
          <w:lang w:eastAsia="ru-RU"/>
        </w:rPr>
        <w:t>Особенности технологического присоединения энергопринимающих устройств потребителей посредством перераспределения максимальной мощности</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 xml:space="preserve">Заявители (за исключением юридических лиц 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заявителей в целях временного технологического присоединения и физические лица в целях технологического присоединения энергопринимающих устройств, максимальная мощность которых составляет до 15 кВт включительно,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w:t>
      </w:r>
      <w:r w:rsidRPr="008737CE">
        <w:rPr>
          <w:rFonts w:ascii="Times New Roman" w:eastAsia="Times New Roman" w:hAnsi="Times New Roman" w:cs="Times New Roman"/>
          <w:sz w:val="24"/>
          <w:szCs w:val="24"/>
          <w:lang w:eastAsia="ru-RU"/>
        </w:rPr>
        <w:lastRenderedPageBreak/>
        <w:t>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Лица, заключившие соглашение о перераспределении максимальной мощности между принадлежащими им энергопринимающими устройствами, направляют уведомление, подписанное сторонами соглашения о перераспределении мощности,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9F276B"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 xml:space="preserve">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К уведомлению прилагаются:</w:t>
      </w:r>
    </w:p>
    <w:p w:rsidR="008737CE" w:rsidRPr="008737CE" w:rsidRDefault="008737CE" w:rsidP="00FA7330">
      <w:pPr>
        <w:numPr>
          <w:ilvl w:val="1"/>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копии технических условий, выданных лицу, максимальная мощность энергопринимающих устройств которого перераспределяется;</w:t>
      </w:r>
    </w:p>
    <w:p w:rsidR="008737CE" w:rsidRPr="008737CE" w:rsidRDefault="008737CE" w:rsidP="00FA7330">
      <w:pPr>
        <w:numPr>
          <w:ilvl w:val="1"/>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копия акта об осуществлении технологического присоединения;заявка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8737CE" w:rsidRPr="008737CE" w:rsidRDefault="008737CE" w:rsidP="00FA7330">
      <w:pPr>
        <w:numPr>
          <w:ilvl w:val="1"/>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заверенная копия заключенного соглашения о перераспределении мощности.</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8737CE" w:rsidRPr="008737CE" w:rsidRDefault="008737CE" w:rsidP="00FA7330">
      <w:pPr>
        <w:numPr>
          <w:ilvl w:val="1"/>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Правилами технологического присоединения подлежат согласованию с субъектом оперативно-диспетчерского управления;</w:t>
      </w:r>
    </w:p>
    <w:p w:rsidR="008737CE" w:rsidRPr="008737CE" w:rsidRDefault="008737CE" w:rsidP="00FA7330">
      <w:pPr>
        <w:numPr>
          <w:ilvl w:val="1"/>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технические условия, ранее выданные лицу, максимальная мощность энергопринимающих устройств которого перераспределяется, в соответствии с Правилами технологического присоединения были согласованы с субъектом оперативно-диспетчерского управления.</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lastRenderedPageBreak/>
        <w:t>В соглашении о перераспределении мощности предусматриваются следующие обязательства сторон:</w:t>
      </w:r>
    </w:p>
    <w:p w:rsidR="008737CE" w:rsidRPr="008737CE" w:rsidRDefault="008737CE" w:rsidP="00FA7330">
      <w:pPr>
        <w:numPr>
          <w:ilvl w:val="1"/>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8737CE" w:rsidRPr="008737CE" w:rsidRDefault="008737CE" w:rsidP="00FA7330">
      <w:pPr>
        <w:numPr>
          <w:ilvl w:val="1"/>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8737CE" w:rsidRPr="008737CE" w:rsidRDefault="008737CE" w:rsidP="00FA7330">
      <w:pPr>
        <w:numPr>
          <w:ilvl w:val="1"/>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120 дней - для заявителей, максимальная мощность энергопринимающих устройств которых составляет до 670 кВт;</w:t>
      </w:r>
    </w:p>
    <w:p w:rsidR="008737CE" w:rsidRPr="008737CE" w:rsidRDefault="008737CE" w:rsidP="00FA7330">
      <w:pPr>
        <w:numPr>
          <w:ilvl w:val="1"/>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1 год - для заявителей, максимальная мощность энергопринимающих устройств которых составляет свыше 670 кВт.</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разделом «III. Работа по исполнению договора» пунктом д.2) процедуры технологического присоединения.</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 xml:space="preserve">Лица, желающие перераспределить максимальную мощность, принадлежащих им энергопринимающих устройств,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w:t>
      </w:r>
      <w:r w:rsidRPr="008737CE">
        <w:rPr>
          <w:rFonts w:ascii="Times New Roman" w:eastAsia="Times New Roman" w:hAnsi="Times New Roman" w:cs="Times New Roman"/>
          <w:sz w:val="24"/>
          <w:szCs w:val="24"/>
          <w:lang w:eastAsia="ru-RU"/>
        </w:rPr>
        <w:lastRenderedPageBreak/>
        <w:t>максимальную мощность принадлежащих им энергопринимающих устройств в пользу иных лиц.</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Если поступила заявка на технологическое присоединение посредством перераспределения максимальной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В случае если технические условия подлежат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8737CE" w:rsidRPr="008737CE" w:rsidRDefault="008737CE" w:rsidP="00FA7330">
      <w:pPr>
        <w:spacing w:beforeAutospacing="1" w:after="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b/>
          <w:bCs/>
          <w:sz w:val="24"/>
          <w:szCs w:val="24"/>
          <w:lang w:eastAsia="ru-RU"/>
        </w:rPr>
        <w:t>Особенности отказа потребителей электрической энергии от максимальной мощности в пользу сетевой организации</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Заявители (за исключением лиц в целях временного технологического присоединения),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В заявке об уменьшении максимальной мощности указываются:</w:t>
      </w:r>
    </w:p>
    <w:p w:rsidR="008737CE" w:rsidRPr="008737CE" w:rsidRDefault="008737CE" w:rsidP="00FA7330">
      <w:pPr>
        <w:numPr>
          <w:ilvl w:val="1"/>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наименование и реквизиты заявителя;</w:t>
      </w:r>
    </w:p>
    <w:p w:rsidR="008737CE" w:rsidRPr="008737CE" w:rsidRDefault="008737CE" w:rsidP="00FA7330">
      <w:pPr>
        <w:numPr>
          <w:ilvl w:val="1"/>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местонахождение этих устройств (электрических сетей);</w:t>
      </w:r>
    </w:p>
    <w:p w:rsidR="008737CE" w:rsidRPr="008737CE" w:rsidRDefault="008737CE" w:rsidP="00FA7330">
      <w:pPr>
        <w:numPr>
          <w:ilvl w:val="1"/>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объем максимальной мощности;</w:t>
      </w:r>
    </w:p>
    <w:p w:rsidR="008737CE" w:rsidRPr="008737CE" w:rsidRDefault="008737CE" w:rsidP="00FA7330">
      <w:pPr>
        <w:numPr>
          <w:ilvl w:val="1"/>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объем мощности, на который уменьшается максимальная мощность.</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lastRenderedPageBreak/>
        <w:t>К заявке прилагаются копии документов о технологическом присоединении.</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Сетевая организация при обращении заявителей (за исключением лиц в целях временного технологического присоединения),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 течение 30 дней со дня такого обращения обязана направить этим заявителям:</w:t>
      </w:r>
    </w:p>
    <w:p w:rsidR="008737CE" w:rsidRPr="008737CE" w:rsidRDefault="008737CE" w:rsidP="00FA7330">
      <w:pPr>
        <w:numPr>
          <w:ilvl w:val="1"/>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8737CE" w:rsidRPr="008737CE" w:rsidRDefault="008737CE" w:rsidP="00FA7330">
      <w:pPr>
        <w:numPr>
          <w:ilvl w:val="1"/>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8737CE" w:rsidRPr="008737CE" w:rsidRDefault="008737CE" w:rsidP="00FA7330">
      <w:pPr>
        <w:spacing w:beforeAutospacing="1" w:after="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b/>
          <w:bCs/>
          <w:sz w:val="24"/>
          <w:szCs w:val="24"/>
          <w:lang w:eastAsia="ru-RU"/>
        </w:rPr>
        <w:t>Особенности технологического присоединения объектов электросетевого хозяйства смежных сетевых организаций</w:t>
      </w:r>
    </w:p>
    <w:p w:rsidR="008737CE" w:rsidRPr="008737CE" w:rsidRDefault="008737CE" w:rsidP="00FA733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Сетевая организация обязана подать заявку на технологическое присоединение к сетям смежной сетевой организации в случаях, если:</w:t>
      </w:r>
    </w:p>
    <w:p w:rsidR="008737CE" w:rsidRPr="008737CE" w:rsidRDefault="008737CE" w:rsidP="00FA7330">
      <w:pPr>
        <w:numPr>
          <w:ilvl w:val="1"/>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8737CE" w:rsidRPr="008737CE" w:rsidRDefault="008737CE" w:rsidP="00FA7330">
      <w:pPr>
        <w:numPr>
          <w:ilvl w:val="1"/>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сумма максимальных мощностей энергопринимающих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8737CE" w:rsidRPr="008737CE" w:rsidRDefault="008737CE" w:rsidP="00FA7330">
      <w:pPr>
        <w:numPr>
          <w:ilvl w:val="1"/>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 xml:space="preserve">для обеспечения присоединения объектов заявителя установлена необходимость усиления электрической сети смежных сетевых организаций и (или) установки </w:t>
      </w:r>
      <w:r w:rsidRPr="008737CE">
        <w:rPr>
          <w:rFonts w:ascii="Times New Roman" w:eastAsia="Times New Roman" w:hAnsi="Times New Roman" w:cs="Times New Roman"/>
          <w:sz w:val="24"/>
          <w:szCs w:val="24"/>
          <w:lang w:eastAsia="ru-RU"/>
        </w:rPr>
        <w:lastRenderedPageBreak/>
        <w:t>нового оборудования на принадлежащих таким лицам энергопринимающих устройствах и (или) генерирующих объектах.</w:t>
      </w:r>
    </w:p>
    <w:p w:rsidR="008737CE" w:rsidRPr="008737CE" w:rsidRDefault="008737CE" w:rsidP="008737CE">
      <w:pPr>
        <w:spacing w:beforeAutospacing="1" w:after="0" w:afterAutospacing="1" w:line="240" w:lineRule="auto"/>
        <w:ind w:left="720"/>
        <w:rPr>
          <w:rFonts w:ascii="Times New Roman" w:eastAsia="Times New Roman" w:hAnsi="Times New Roman" w:cs="Times New Roman"/>
          <w:sz w:val="24"/>
          <w:szCs w:val="24"/>
          <w:lang w:eastAsia="ru-RU"/>
        </w:rPr>
      </w:pPr>
      <w:r w:rsidRPr="008737CE">
        <w:rPr>
          <w:rFonts w:ascii="Times New Roman" w:eastAsia="Times New Roman" w:hAnsi="Times New Roman" w:cs="Times New Roman"/>
          <w:b/>
          <w:bCs/>
          <w:sz w:val="24"/>
          <w:szCs w:val="24"/>
          <w:lang w:eastAsia="ru-RU"/>
        </w:rPr>
        <w:t>Особенности опосредованного технологического присоединения (посредством перераспределения максимальной мощности) к электрическим сетям организации, не осуществляющей оказание услуг по передачи электрической энергии</w:t>
      </w:r>
    </w:p>
    <w:p w:rsidR="008737CE" w:rsidRPr="008737CE" w:rsidRDefault="008737CE" w:rsidP="009F276B">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Процедура такого вида технологического присоединения регламентирована требованиями п.40(4)-40(10) Правил технологического присоединения, утвержденных постановлением Правительства РФ от 27.12.2004 № 861.</w:t>
      </w:r>
    </w:p>
    <w:p w:rsidR="008737CE" w:rsidRPr="008737CE" w:rsidRDefault="008737CE" w:rsidP="009F276B">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Условия опосредованного присоединения посредством перераспределения максимальной мощности:</w:t>
      </w:r>
    </w:p>
    <w:p w:rsidR="008737CE" w:rsidRPr="008737CE" w:rsidRDefault="009F276B" w:rsidP="009F276B">
      <w:pPr>
        <w:spacing w:before="100" w:beforeAutospacing="1" w:after="100" w:afterAutospacing="1" w:line="240" w:lineRule="auto"/>
        <w:ind w:left="14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8737CE" w:rsidRPr="008737CE">
        <w:rPr>
          <w:rFonts w:ascii="Times New Roman" w:eastAsia="Times New Roman" w:hAnsi="Times New Roman" w:cs="Times New Roman"/>
          <w:sz w:val="24"/>
          <w:szCs w:val="24"/>
          <w:lang w:eastAsia="ru-RU"/>
        </w:rPr>
        <w:t>Объект Потребителя, к электрическим сетям которого планируется присоединить энергопринимающие устройства Заявителя, должен быть технологически присоединен к электрическим сетям Сетевой организации в установленном порядке до 1 января 2015 г.;</w:t>
      </w:r>
    </w:p>
    <w:p w:rsidR="008737CE" w:rsidRPr="008737CE" w:rsidRDefault="009F276B" w:rsidP="009F276B">
      <w:pPr>
        <w:spacing w:before="100" w:beforeAutospacing="1" w:after="100" w:afterAutospacing="1" w:line="240" w:lineRule="auto"/>
        <w:ind w:left="14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8737CE" w:rsidRPr="008737CE">
        <w:rPr>
          <w:rFonts w:ascii="Times New Roman" w:eastAsia="Times New Roman" w:hAnsi="Times New Roman" w:cs="Times New Roman"/>
          <w:sz w:val="24"/>
          <w:szCs w:val="24"/>
          <w:lang w:eastAsia="ru-RU"/>
        </w:rPr>
        <w:t>Максимальная мощность, перераспределяемая Потребителем в пользу Заявителя, не должна превышать величину максимальной мощности энергопринимающих устройств Потребителя, разрешенной к присоединению к электрическим сетям сетевой организации.</w:t>
      </w:r>
    </w:p>
    <w:p w:rsidR="008737CE" w:rsidRPr="008737CE" w:rsidRDefault="008737CE" w:rsidP="009F276B">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Порядок действий:</w:t>
      </w:r>
    </w:p>
    <w:p w:rsidR="008737CE" w:rsidRPr="008737CE" w:rsidRDefault="008737CE" w:rsidP="009F276B">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1.   Потребитель, к электрическим сетям которого планируется присоединить энергопринимающие устройства Заявителя, совместно с Заявителем заключают соглашение о перераспределении мощности между принадлежащими им энергопринимающими устройствами в рамках опосредованного присоединения;</w:t>
      </w:r>
    </w:p>
    <w:p w:rsidR="008737CE" w:rsidRPr="008737CE" w:rsidRDefault="008737CE" w:rsidP="009F276B">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2.   Стороны опосредованного присоединения посредством перераспределения уведомляют сетевую организацию, к электрическим сетям которой присоединен объект Потребителя.</w:t>
      </w:r>
    </w:p>
    <w:p w:rsidR="008737CE" w:rsidRPr="008737CE" w:rsidRDefault="008737CE" w:rsidP="009F276B">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Срок направления уведомления: не позднее чем за 30 дней до планируемой даты фактического присоединения объекта Заявителя к электрическим сетям Потребителя.</w:t>
      </w:r>
    </w:p>
    <w:p w:rsidR="008737CE" w:rsidRPr="008737CE" w:rsidRDefault="008737CE" w:rsidP="008737C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Уведомление содержит:</w:t>
      </w:r>
    </w:p>
    <w:p w:rsidR="008737CE" w:rsidRPr="008737CE" w:rsidRDefault="008737CE" w:rsidP="008737CE">
      <w:pPr>
        <w:numPr>
          <w:ilvl w:val="1"/>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реквизиты сторон опосредованного присоединения;</w:t>
      </w:r>
    </w:p>
    <w:p w:rsidR="008737CE" w:rsidRPr="008737CE" w:rsidRDefault="008737CE" w:rsidP="009F276B">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наименование и местонахождение энергопринимающих устройств сторон опосредованного присоединения.</w:t>
      </w:r>
    </w:p>
    <w:p w:rsidR="008737CE" w:rsidRPr="008737CE" w:rsidRDefault="008737CE" w:rsidP="009F276B">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К уведомлению прилагаются:</w:t>
      </w:r>
    </w:p>
    <w:p w:rsidR="008737CE" w:rsidRPr="008737CE" w:rsidRDefault="008737CE" w:rsidP="009F276B">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копия технических условий, выданных Потребителю;</w:t>
      </w:r>
    </w:p>
    <w:p w:rsidR="008737CE" w:rsidRPr="008737CE" w:rsidRDefault="008737CE" w:rsidP="009F276B">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копия технических условий, выданных Потребителем Заявителю;</w:t>
      </w:r>
    </w:p>
    <w:p w:rsidR="008737CE" w:rsidRPr="008737CE" w:rsidRDefault="008737CE" w:rsidP="009F276B">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копия заключенного между сторонами опосредованного присоединения соглашения о перераспределении мощности;</w:t>
      </w:r>
    </w:p>
    <w:p w:rsidR="008737CE" w:rsidRPr="008737CE" w:rsidRDefault="008737CE" w:rsidP="009F276B">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В соглашении предусматриваются следующие условия:</w:t>
      </w:r>
    </w:p>
    <w:p w:rsidR="008737CE" w:rsidRPr="008737CE" w:rsidRDefault="008737CE" w:rsidP="009F276B">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величина перераспределяемой мощности;</w:t>
      </w:r>
    </w:p>
    <w:p w:rsidR="008737CE" w:rsidRPr="008737CE" w:rsidRDefault="008737CE" w:rsidP="009F276B">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lastRenderedPageBreak/>
        <w:t>порядок компенсации сторонами опосредованного присоединения потерь электрической энергии в электрических сетях Потребителя.</w:t>
      </w:r>
    </w:p>
    <w:p w:rsidR="008737CE" w:rsidRPr="008737CE" w:rsidRDefault="008737CE" w:rsidP="009F276B">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3.  Сетевая организация осуществляет согласование величины перераспределяемой максимальной мощности.</w:t>
      </w:r>
    </w:p>
    <w:p w:rsidR="008737CE" w:rsidRPr="008737CE" w:rsidRDefault="008737CE" w:rsidP="009F276B">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Срок согласования: в течение 3 рабочих дней со дня получения уведомления и документов</w:t>
      </w:r>
    </w:p>
    <w:p w:rsidR="008737CE" w:rsidRPr="008737CE" w:rsidRDefault="008737CE" w:rsidP="009F276B">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 xml:space="preserve">4.  Потребитель осуществляет деятельность по технологическому присоединению, руководствуясь положениями Правил технологическом присоединении, предусмотренными в отношении сетевых организаций (см. Порядок </w:t>
      </w:r>
      <w:r w:rsidR="009F276B">
        <w:rPr>
          <w:rFonts w:ascii="Times New Roman" w:eastAsia="Times New Roman" w:hAnsi="Times New Roman" w:cs="Times New Roman"/>
          <w:sz w:val="24"/>
          <w:szCs w:val="24"/>
          <w:lang w:eastAsia="ru-RU"/>
        </w:rPr>
        <w:t>т</w:t>
      </w:r>
      <w:r w:rsidRPr="008737CE">
        <w:rPr>
          <w:rFonts w:ascii="Times New Roman" w:eastAsia="Times New Roman" w:hAnsi="Times New Roman" w:cs="Times New Roman"/>
          <w:sz w:val="24"/>
          <w:szCs w:val="24"/>
          <w:lang w:eastAsia="ru-RU"/>
        </w:rPr>
        <w:t>ехнологического присоединения).</w:t>
      </w:r>
    </w:p>
    <w:p w:rsidR="008737CE" w:rsidRPr="008737CE" w:rsidRDefault="008737CE" w:rsidP="009F276B">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5.  По завершению процедуры опосредованного присоединения посредством перераспределения максимальной мощности:</w:t>
      </w:r>
    </w:p>
    <w:p w:rsidR="008737CE" w:rsidRPr="008737CE" w:rsidRDefault="008737CE" w:rsidP="009F276B">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Потребитель информирует сбытовую организацию:</w:t>
      </w:r>
    </w:p>
    <w:p w:rsidR="008737CE" w:rsidRPr="008737CE" w:rsidRDefault="008737CE" w:rsidP="009F276B">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О факте технологического присоединения объекта Заявителя и передает копии документов о технологическом присоединении:</w:t>
      </w:r>
    </w:p>
    <w:p w:rsidR="008737CE" w:rsidRPr="008737CE" w:rsidRDefault="008737CE" w:rsidP="009F276B">
      <w:pPr>
        <w:numPr>
          <w:ilvl w:val="2"/>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между Заявителем и сбытовой организации заключается (ратифицируется) договор энергоснабжения.</w:t>
      </w:r>
    </w:p>
    <w:p w:rsidR="008737CE" w:rsidRPr="008737CE" w:rsidRDefault="008737CE" w:rsidP="009F276B">
      <w:pPr>
        <w:numPr>
          <w:ilvl w:val="2"/>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 Срок информирования и направления документов в сбытовую организацию: не позднее 2 рабочих дней со дня подписания Заявителем и Потребителем акта об осуществлении технологического присоединения.</w:t>
      </w:r>
    </w:p>
    <w:p w:rsidR="008737CE" w:rsidRPr="008737CE" w:rsidRDefault="008737CE" w:rsidP="009F276B">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Потребитель направляет в сетевую организацию:</w:t>
      </w:r>
    </w:p>
    <w:p w:rsidR="008737CE" w:rsidRPr="008737CE" w:rsidRDefault="008737CE" w:rsidP="009F276B">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копии документов о технологическом присоединении энергопринимающих устройств Заявителя в рамках опосредованного присоединения;</w:t>
      </w:r>
    </w:p>
    <w:p w:rsidR="008737CE" w:rsidRPr="008737CE" w:rsidRDefault="008737CE" w:rsidP="009F276B">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заявление на переоформление документов о технологическом присоединении (см. Памятку по переоформлению документов);</w:t>
      </w:r>
    </w:p>
    <w:p w:rsidR="008737CE" w:rsidRPr="008737CE" w:rsidRDefault="008737CE" w:rsidP="009F276B">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37CE">
        <w:rPr>
          <w:rFonts w:ascii="Times New Roman" w:eastAsia="Times New Roman" w:hAnsi="Times New Roman" w:cs="Times New Roman"/>
          <w:sz w:val="24"/>
          <w:szCs w:val="24"/>
          <w:lang w:eastAsia="ru-RU"/>
        </w:rPr>
        <w:t>Срок направления документов в сетевую организацию: в течение 7 дней со дня фактического присоединения</w:t>
      </w:r>
    </w:p>
    <w:p w:rsidR="008737CE" w:rsidRPr="008737CE" w:rsidRDefault="008737CE" w:rsidP="009F276B">
      <w:pPr>
        <w:spacing w:beforeAutospacing="1" w:after="0" w:afterAutospacing="1" w:line="240" w:lineRule="auto"/>
        <w:ind w:left="720"/>
        <w:jc w:val="both"/>
        <w:rPr>
          <w:rFonts w:ascii="Times New Roman" w:eastAsia="Times New Roman" w:hAnsi="Times New Roman" w:cs="Times New Roman"/>
          <w:sz w:val="24"/>
          <w:szCs w:val="24"/>
          <w:lang w:eastAsia="ru-RU"/>
        </w:rPr>
      </w:pPr>
    </w:p>
    <w:p w:rsidR="008737CE" w:rsidRPr="008737CE" w:rsidRDefault="008737CE" w:rsidP="008737CE">
      <w:pPr>
        <w:rPr>
          <w:b/>
          <w:sz w:val="28"/>
          <w:szCs w:val="28"/>
        </w:rPr>
      </w:pPr>
    </w:p>
    <w:sectPr w:rsidR="008737CE" w:rsidRPr="008737CE" w:rsidSect="00FA7330">
      <w:pgSz w:w="11906" w:h="16838"/>
      <w:pgMar w:top="142"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CBC"/>
    <w:multiLevelType w:val="multilevel"/>
    <w:tmpl w:val="2D081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610C3"/>
    <w:multiLevelType w:val="multilevel"/>
    <w:tmpl w:val="7E52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D16C6"/>
    <w:multiLevelType w:val="multilevel"/>
    <w:tmpl w:val="9BB4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A3EF0"/>
    <w:multiLevelType w:val="multilevel"/>
    <w:tmpl w:val="9E3E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403E7"/>
    <w:multiLevelType w:val="multilevel"/>
    <w:tmpl w:val="BEEAC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16D55"/>
    <w:multiLevelType w:val="multilevel"/>
    <w:tmpl w:val="3EF2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3F1BD4"/>
    <w:multiLevelType w:val="multilevel"/>
    <w:tmpl w:val="AC7A5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7C43D4"/>
    <w:multiLevelType w:val="multilevel"/>
    <w:tmpl w:val="CB8E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304FC"/>
    <w:multiLevelType w:val="multilevel"/>
    <w:tmpl w:val="DA7C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A3F02"/>
    <w:multiLevelType w:val="multilevel"/>
    <w:tmpl w:val="C4C4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E012EF"/>
    <w:multiLevelType w:val="multilevel"/>
    <w:tmpl w:val="12B8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C5A52"/>
    <w:multiLevelType w:val="multilevel"/>
    <w:tmpl w:val="6EA0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0E149C"/>
    <w:multiLevelType w:val="multilevel"/>
    <w:tmpl w:val="D154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C11C07"/>
    <w:multiLevelType w:val="multilevel"/>
    <w:tmpl w:val="E6B4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CC55B6"/>
    <w:multiLevelType w:val="multilevel"/>
    <w:tmpl w:val="DE6A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0B270A"/>
    <w:multiLevelType w:val="multilevel"/>
    <w:tmpl w:val="C002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D82F64"/>
    <w:multiLevelType w:val="multilevel"/>
    <w:tmpl w:val="843A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F95674"/>
    <w:multiLevelType w:val="multilevel"/>
    <w:tmpl w:val="D380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95300A"/>
    <w:multiLevelType w:val="multilevel"/>
    <w:tmpl w:val="5C06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4629F5"/>
    <w:multiLevelType w:val="multilevel"/>
    <w:tmpl w:val="904C1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905561"/>
    <w:multiLevelType w:val="multilevel"/>
    <w:tmpl w:val="822C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426A08"/>
    <w:multiLevelType w:val="multilevel"/>
    <w:tmpl w:val="0EB8F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8A3E07"/>
    <w:multiLevelType w:val="multilevel"/>
    <w:tmpl w:val="CA42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851EB4"/>
    <w:multiLevelType w:val="multilevel"/>
    <w:tmpl w:val="474A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7B1AB7"/>
    <w:multiLevelType w:val="multilevel"/>
    <w:tmpl w:val="0E90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B27D28"/>
    <w:multiLevelType w:val="multilevel"/>
    <w:tmpl w:val="51F6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E90220"/>
    <w:multiLevelType w:val="multilevel"/>
    <w:tmpl w:val="82EA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9413FC"/>
    <w:multiLevelType w:val="multilevel"/>
    <w:tmpl w:val="DC96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462971"/>
    <w:multiLevelType w:val="multilevel"/>
    <w:tmpl w:val="1D2C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665BFB"/>
    <w:multiLevelType w:val="multilevel"/>
    <w:tmpl w:val="7B4C8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961A82"/>
    <w:multiLevelType w:val="multilevel"/>
    <w:tmpl w:val="45B2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1A44B3"/>
    <w:multiLevelType w:val="multilevel"/>
    <w:tmpl w:val="7490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F8465D"/>
    <w:multiLevelType w:val="multilevel"/>
    <w:tmpl w:val="6278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BF48D6"/>
    <w:multiLevelType w:val="multilevel"/>
    <w:tmpl w:val="03EA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2A2389"/>
    <w:multiLevelType w:val="multilevel"/>
    <w:tmpl w:val="DF28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281528"/>
    <w:multiLevelType w:val="multilevel"/>
    <w:tmpl w:val="8D3E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D5121B"/>
    <w:multiLevelType w:val="multilevel"/>
    <w:tmpl w:val="9448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0"/>
  </w:num>
  <w:num w:numId="3">
    <w:abstractNumId w:val="12"/>
  </w:num>
  <w:num w:numId="4">
    <w:abstractNumId w:val="4"/>
  </w:num>
  <w:num w:numId="5">
    <w:abstractNumId w:val="19"/>
  </w:num>
  <w:num w:numId="6">
    <w:abstractNumId w:val="6"/>
  </w:num>
  <w:num w:numId="7">
    <w:abstractNumId w:val="17"/>
  </w:num>
  <w:num w:numId="8">
    <w:abstractNumId w:val="33"/>
  </w:num>
  <w:num w:numId="9">
    <w:abstractNumId w:val="13"/>
  </w:num>
  <w:num w:numId="10">
    <w:abstractNumId w:val="21"/>
  </w:num>
  <w:num w:numId="11">
    <w:abstractNumId w:val="25"/>
  </w:num>
  <w:num w:numId="12">
    <w:abstractNumId w:val="14"/>
  </w:num>
  <w:num w:numId="13">
    <w:abstractNumId w:val="28"/>
  </w:num>
  <w:num w:numId="14">
    <w:abstractNumId w:val="7"/>
  </w:num>
  <w:num w:numId="15">
    <w:abstractNumId w:val="11"/>
  </w:num>
  <w:num w:numId="16">
    <w:abstractNumId w:val="16"/>
  </w:num>
  <w:num w:numId="17">
    <w:abstractNumId w:val="34"/>
  </w:num>
  <w:num w:numId="18">
    <w:abstractNumId w:val="15"/>
  </w:num>
  <w:num w:numId="19">
    <w:abstractNumId w:val="31"/>
  </w:num>
  <w:num w:numId="20">
    <w:abstractNumId w:val="35"/>
  </w:num>
  <w:num w:numId="21">
    <w:abstractNumId w:val="18"/>
  </w:num>
  <w:num w:numId="22">
    <w:abstractNumId w:val="22"/>
  </w:num>
  <w:num w:numId="23">
    <w:abstractNumId w:val="20"/>
  </w:num>
  <w:num w:numId="24">
    <w:abstractNumId w:val="8"/>
  </w:num>
  <w:num w:numId="25">
    <w:abstractNumId w:val="1"/>
  </w:num>
  <w:num w:numId="26">
    <w:abstractNumId w:val="2"/>
  </w:num>
  <w:num w:numId="27">
    <w:abstractNumId w:val="9"/>
  </w:num>
  <w:num w:numId="28">
    <w:abstractNumId w:val="3"/>
  </w:num>
  <w:num w:numId="29">
    <w:abstractNumId w:val="30"/>
  </w:num>
  <w:num w:numId="30">
    <w:abstractNumId w:val="24"/>
  </w:num>
  <w:num w:numId="31">
    <w:abstractNumId w:val="5"/>
  </w:num>
  <w:num w:numId="32">
    <w:abstractNumId w:val="32"/>
  </w:num>
  <w:num w:numId="33">
    <w:abstractNumId w:val="23"/>
  </w:num>
  <w:num w:numId="34">
    <w:abstractNumId w:val="26"/>
  </w:num>
  <w:num w:numId="35">
    <w:abstractNumId w:val="36"/>
  </w:num>
  <w:num w:numId="36">
    <w:abstractNumId w:val="27"/>
  </w:num>
  <w:num w:numId="37">
    <w:abstractNumId w:val="0"/>
  </w:num>
  <w:num w:numId="38">
    <w:abstractNumId w:val="0"/>
    <w:lvlOverride w:ilvl="0">
      <w:lvl w:ilvl="0">
        <w:numFmt w:val="decimal"/>
        <w:lvlText w:val=""/>
        <w:lvlJc w:val="left"/>
      </w:lvl>
    </w:lvlOverride>
    <w:lvlOverride w:ilvl="1">
      <w:lvl w:ilvl="1">
        <w:numFmt w:val="decimal"/>
        <w:lvlText w:val="%2."/>
        <w:lvlJc w:val="left"/>
      </w:lvl>
    </w:lvlOverride>
  </w:num>
  <w:num w:numId="39">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34ACD"/>
    <w:rsid w:val="0001337F"/>
    <w:rsid w:val="0002685F"/>
    <w:rsid w:val="000819A8"/>
    <w:rsid w:val="000C208D"/>
    <w:rsid w:val="00145AA8"/>
    <w:rsid w:val="0017021F"/>
    <w:rsid w:val="0018415D"/>
    <w:rsid w:val="00186FA9"/>
    <w:rsid w:val="001B0BF6"/>
    <w:rsid w:val="001C0D07"/>
    <w:rsid w:val="001C4F55"/>
    <w:rsid w:val="00207E98"/>
    <w:rsid w:val="00275DB7"/>
    <w:rsid w:val="00283A71"/>
    <w:rsid w:val="002A5FE0"/>
    <w:rsid w:val="002C4080"/>
    <w:rsid w:val="0032563D"/>
    <w:rsid w:val="00334ACD"/>
    <w:rsid w:val="00352FB6"/>
    <w:rsid w:val="003A7444"/>
    <w:rsid w:val="003C6AE0"/>
    <w:rsid w:val="003D6C1C"/>
    <w:rsid w:val="00400F15"/>
    <w:rsid w:val="00466189"/>
    <w:rsid w:val="004720BC"/>
    <w:rsid w:val="004C0ABF"/>
    <w:rsid w:val="004E411D"/>
    <w:rsid w:val="004E4C2A"/>
    <w:rsid w:val="004E7DC4"/>
    <w:rsid w:val="0056328C"/>
    <w:rsid w:val="005B6260"/>
    <w:rsid w:val="005F7C37"/>
    <w:rsid w:val="00634FA7"/>
    <w:rsid w:val="006374DA"/>
    <w:rsid w:val="006542E3"/>
    <w:rsid w:val="006625EE"/>
    <w:rsid w:val="0066661C"/>
    <w:rsid w:val="00677A0F"/>
    <w:rsid w:val="006C122E"/>
    <w:rsid w:val="006C1E4D"/>
    <w:rsid w:val="006D239A"/>
    <w:rsid w:val="00721071"/>
    <w:rsid w:val="00721AD1"/>
    <w:rsid w:val="00747D7C"/>
    <w:rsid w:val="007B5CFB"/>
    <w:rsid w:val="00805141"/>
    <w:rsid w:val="00810719"/>
    <w:rsid w:val="00812A8A"/>
    <w:rsid w:val="00853E27"/>
    <w:rsid w:val="008737CE"/>
    <w:rsid w:val="008776D7"/>
    <w:rsid w:val="00881C37"/>
    <w:rsid w:val="009658F2"/>
    <w:rsid w:val="00975468"/>
    <w:rsid w:val="009C16B0"/>
    <w:rsid w:val="009D5401"/>
    <w:rsid w:val="009F276B"/>
    <w:rsid w:val="009F588F"/>
    <w:rsid w:val="00A36272"/>
    <w:rsid w:val="00A3750F"/>
    <w:rsid w:val="00A62C34"/>
    <w:rsid w:val="00A751A6"/>
    <w:rsid w:val="00B20B43"/>
    <w:rsid w:val="00B46F8F"/>
    <w:rsid w:val="00B575C2"/>
    <w:rsid w:val="00B876D9"/>
    <w:rsid w:val="00B94812"/>
    <w:rsid w:val="00BA5B42"/>
    <w:rsid w:val="00BC223D"/>
    <w:rsid w:val="00C24359"/>
    <w:rsid w:val="00C6154C"/>
    <w:rsid w:val="00C72345"/>
    <w:rsid w:val="00DB7B9C"/>
    <w:rsid w:val="00DC26F3"/>
    <w:rsid w:val="00E0688B"/>
    <w:rsid w:val="00E43F61"/>
    <w:rsid w:val="00E565A1"/>
    <w:rsid w:val="00F54565"/>
    <w:rsid w:val="00F630F5"/>
    <w:rsid w:val="00F64341"/>
    <w:rsid w:val="00FA7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A0F"/>
  </w:style>
  <w:style w:type="paragraph" w:styleId="3">
    <w:name w:val="heading 3"/>
    <w:basedOn w:val="a"/>
    <w:link w:val="30"/>
    <w:uiPriority w:val="9"/>
    <w:qFormat/>
    <w:rsid w:val="00334A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34A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34AC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34AC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4AC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34AC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34AC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34ACD"/>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334ACD"/>
    <w:rPr>
      <w:color w:val="0000FF"/>
      <w:u w:val="single"/>
    </w:rPr>
  </w:style>
  <w:style w:type="character" w:customStyle="1" w:styleId="profileheader">
    <w:name w:val="profile_header"/>
    <w:basedOn w:val="a0"/>
    <w:rsid w:val="00334ACD"/>
  </w:style>
  <w:style w:type="character" w:customStyle="1" w:styleId="custom-nav-text">
    <w:name w:val="custom-nav-text"/>
    <w:basedOn w:val="a0"/>
    <w:rsid w:val="00334ACD"/>
  </w:style>
  <w:style w:type="paragraph" w:styleId="a4">
    <w:name w:val="Normal (Web)"/>
    <w:basedOn w:val="a"/>
    <w:uiPriority w:val="99"/>
    <w:semiHidden/>
    <w:unhideWhenUsed/>
    <w:rsid w:val="00334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20">
    <w:name w:val="fs-20"/>
    <w:basedOn w:val="a"/>
    <w:rsid w:val="00334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underline">
    <w:name w:val="text-underline"/>
    <w:basedOn w:val="a0"/>
    <w:rsid w:val="00334ACD"/>
  </w:style>
  <w:style w:type="paragraph" w:customStyle="1" w:styleId="my-0">
    <w:name w:val="my-0"/>
    <w:basedOn w:val="a"/>
    <w:rsid w:val="00334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primary">
    <w:name w:val="text-primary"/>
    <w:basedOn w:val="a"/>
    <w:rsid w:val="00334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xtagreem">
    <w:name w:val="txt_agreem"/>
    <w:basedOn w:val="a0"/>
    <w:rsid w:val="00334ACD"/>
  </w:style>
  <w:style w:type="paragraph" w:styleId="a5">
    <w:name w:val="List Paragraph"/>
    <w:basedOn w:val="a"/>
    <w:uiPriority w:val="34"/>
    <w:qFormat/>
    <w:rsid w:val="005F7C37"/>
    <w:pPr>
      <w:ind w:left="720"/>
      <w:contextualSpacing/>
    </w:pPr>
  </w:style>
</w:styles>
</file>

<file path=word/webSettings.xml><?xml version="1.0" encoding="utf-8"?>
<w:webSettings xmlns:r="http://schemas.openxmlformats.org/officeDocument/2006/relationships" xmlns:w="http://schemas.openxmlformats.org/wordprocessingml/2006/main">
  <w:divs>
    <w:div w:id="41828619">
      <w:bodyDiv w:val="1"/>
      <w:marLeft w:val="0"/>
      <w:marRight w:val="0"/>
      <w:marTop w:val="0"/>
      <w:marBottom w:val="0"/>
      <w:divBdr>
        <w:top w:val="none" w:sz="0" w:space="0" w:color="auto"/>
        <w:left w:val="none" w:sz="0" w:space="0" w:color="auto"/>
        <w:bottom w:val="none" w:sz="0" w:space="0" w:color="auto"/>
        <w:right w:val="none" w:sz="0" w:space="0" w:color="auto"/>
      </w:divBdr>
    </w:div>
    <w:div w:id="131211552">
      <w:bodyDiv w:val="1"/>
      <w:marLeft w:val="0"/>
      <w:marRight w:val="0"/>
      <w:marTop w:val="0"/>
      <w:marBottom w:val="0"/>
      <w:divBdr>
        <w:top w:val="none" w:sz="0" w:space="0" w:color="auto"/>
        <w:left w:val="none" w:sz="0" w:space="0" w:color="auto"/>
        <w:bottom w:val="none" w:sz="0" w:space="0" w:color="auto"/>
        <w:right w:val="none" w:sz="0" w:space="0" w:color="auto"/>
      </w:divBdr>
      <w:divsChild>
        <w:div w:id="949623306">
          <w:marLeft w:val="0"/>
          <w:marRight w:val="0"/>
          <w:marTop w:val="0"/>
          <w:marBottom w:val="0"/>
          <w:divBdr>
            <w:top w:val="none" w:sz="0" w:space="0" w:color="auto"/>
            <w:left w:val="none" w:sz="0" w:space="0" w:color="auto"/>
            <w:bottom w:val="none" w:sz="0" w:space="0" w:color="auto"/>
            <w:right w:val="none" w:sz="0" w:space="0" w:color="auto"/>
          </w:divBdr>
        </w:div>
        <w:div w:id="900867488">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300157918">
                  <w:marLeft w:val="0"/>
                  <w:marRight w:val="0"/>
                  <w:marTop w:val="0"/>
                  <w:marBottom w:val="0"/>
                  <w:divBdr>
                    <w:top w:val="none" w:sz="0" w:space="0" w:color="auto"/>
                    <w:left w:val="none" w:sz="0" w:space="0" w:color="auto"/>
                    <w:bottom w:val="none" w:sz="0" w:space="0" w:color="auto"/>
                    <w:right w:val="none" w:sz="0" w:space="0" w:color="auto"/>
                  </w:divBdr>
                </w:div>
                <w:div w:id="1952778461">
                  <w:marLeft w:val="0"/>
                  <w:marRight w:val="0"/>
                  <w:marTop w:val="0"/>
                  <w:marBottom w:val="0"/>
                  <w:divBdr>
                    <w:top w:val="none" w:sz="0" w:space="0" w:color="auto"/>
                    <w:left w:val="none" w:sz="0" w:space="0" w:color="auto"/>
                    <w:bottom w:val="none" w:sz="0" w:space="0" w:color="auto"/>
                    <w:right w:val="none" w:sz="0" w:space="0" w:color="auto"/>
                  </w:divBdr>
                </w:div>
                <w:div w:id="1880972784">
                  <w:marLeft w:val="0"/>
                  <w:marRight w:val="0"/>
                  <w:marTop w:val="0"/>
                  <w:marBottom w:val="0"/>
                  <w:divBdr>
                    <w:top w:val="none" w:sz="0" w:space="0" w:color="auto"/>
                    <w:left w:val="none" w:sz="0" w:space="0" w:color="auto"/>
                    <w:bottom w:val="none" w:sz="0" w:space="0" w:color="auto"/>
                    <w:right w:val="none" w:sz="0" w:space="0" w:color="auto"/>
                  </w:divBdr>
                </w:div>
                <w:div w:id="19725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429">
      <w:bodyDiv w:val="1"/>
      <w:marLeft w:val="0"/>
      <w:marRight w:val="0"/>
      <w:marTop w:val="0"/>
      <w:marBottom w:val="0"/>
      <w:divBdr>
        <w:top w:val="none" w:sz="0" w:space="0" w:color="auto"/>
        <w:left w:val="none" w:sz="0" w:space="0" w:color="auto"/>
        <w:bottom w:val="none" w:sz="0" w:space="0" w:color="auto"/>
        <w:right w:val="none" w:sz="0" w:space="0" w:color="auto"/>
      </w:divBdr>
      <w:divsChild>
        <w:div w:id="1561358644">
          <w:marLeft w:val="0"/>
          <w:marRight w:val="0"/>
          <w:marTop w:val="0"/>
          <w:marBottom w:val="0"/>
          <w:divBdr>
            <w:top w:val="none" w:sz="0" w:space="0" w:color="auto"/>
            <w:left w:val="none" w:sz="0" w:space="0" w:color="auto"/>
            <w:bottom w:val="none" w:sz="0" w:space="0" w:color="auto"/>
            <w:right w:val="none" w:sz="0" w:space="0" w:color="auto"/>
          </w:divBdr>
          <w:divsChild>
            <w:div w:id="2135562060">
              <w:marLeft w:val="0"/>
              <w:marRight w:val="0"/>
              <w:marTop w:val="0"/>
              <w:marBottom w:val="0"/>
              <w:divBdr>
                <w:top w:val="none" w:sz="0" w:space="0" w:color="auto"/>
                <w:left w:val="none" w:sz="0" w:space="0" w:color="auto"/>
                <w:bottom w:val="none" w:sz="0" w:space="0" w:color="auto"/>
                <w:right w:val="none" w:sz="0" w:space="0" w:color="auto"/>
              </w:divBdr>
              <w:divsChild>
                <w:div w:id="1540514115">
                  <w:marLeft w:val="0"/>
                  <w:marRight w:val="0"/>
                  <w:marTop w:val="0"/>
                  <w:marBottom w:val="0"/>
                  <w:divBdr>
                    <w:top w:val="none" w:sz="0" w:space="0" w:color="auto"/>
                    <w:left w:val="none" w:sz="0" w:space="0" w:color="auto"/>
                    <w:bottom w:val="none" w:sz="0" w:space="0" w:color="auto"/>
                    <w:right w:val="none" w:sz="0" w:space="0" w:color="auto"/>
                  </w:divBdr>
                  <w:divsChild>
                    <w:div w:id="1531452325">
                      <w:marLeft w:val="0"/>
                      <w:marRight w:val="0"/>
                      <w:marTop w:val="0"/>
                      <w:marBottom w:val="0"/>
                      <w:divBdr>
                        <w:top w:val="none" w:sz="0" w:space="0" w:color="auto"/>
                        <w:left w:val="none" w:sz="0" w:space="0" w:color="auto"/>
                        <w:bottom w:val="none" w:sz="0" w:space="0" w:color="auto"/>
                        <w:right w:val="none" w:sz="0" w:space="0" w:color="auto"/>
                      </w:divBdr>
                      <w:divsChild>
                        <w:div w:id="417946446">
                          <w:marLeft w:val="0"/>
                          <w:marRight w:val="0"/>
                          <w:marTop w:val="0"/>
                          <w:marBottom w:val="0"/>
                          <w:divBdr>
                            <w:top w:val="none" w:sz="0" w:space="0" w:color="auto"/>
                            <w:left w:val="none" w:sz="0" w:space="0" w:color="auto"/>
                            <w:bottom w:val="none" w:sz="0" w:space="0" w:color="auto"/>
                            <w:right w:val="none" w:sz="0" w:space="0" w:color="auto"/>
                          </w:divBdr>
                          <w:divsChild>
                            <w:div w:id="1520195595">
                              <w:marLeft w:val="0"/>
                              <w:marRight w:val="0"/>
                              <w:marTop w:val="0"/>
                              <w:marBottom w:val="0"/>
                              <w:divBdr>
                                <w:top w:val="none" w:sz="0" w:space="0" w:color="auto"/>
                                <w:left w:val="none" w:sz="0" w:space="0" w:color="auto"/>
                                <w:bottom w:val="none" w:sz="0" w:space="0" w:color="auto"/>
                                <w:right w:val="none" w:sz="0" w:space="0" w:color="auto"/>
                              </w:divBdr>
                              <w:divsChild>
                                <w:div w:id="752972777">
                                  <w:marLeft w:val="0"/>
                                  <w:marRight w:val="0"/>
                                  <w:marTop w:val="0"/>
                                  <w:marBottom w:val="0"/>
                                  <w:divBdr>
                                    <w:top w:val="none" w:sz="0" w:space="0" w:color="auto"/>
                                    <w:left w:val="none" w:sz="0" w:space="0" w:color="auto"/>
                                    <w:bottom w:val="none" w:sz="0" w:space="0" w:color="auto"/>
                                    <w:right w:val="none" w:sz="0" w:space="0" w:color="auto"/>
                                  </w:divBdr>
                                  <w:divsChild>
                                    <w:div w:id="7743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17031">
          <w:marLeft w:val="0"/>
          <w:marRight w:val="0"/>
          <w:marTop w:val="0"/>
          <w:marBottom w:val="0"/>
          <w:divBdr>
            <w:top w:val="none" w:sz="0" w:space="0" w:color="auto"/>
            <w:left w:val="none" w:sz="0" w:space="0" w:color="auto"/>
            <w:bottom w:val="none" w:sz="0" w:space="0" w:color="auto"/>
            <w:right w:val="none" w:sz="0" w:space="0" w:color="auto"/>
          </w:divBdr>
          <w:divsChild>
            <w:div w:id="1892426267">
              <w:marLeft w:val="0"/>
              <w:marRight w:val="0"/>
              <w:marTop w:val="0"/>
              <w:marBottom w:val="0"/>
              <w:divBdr>
                <w:top w:val="none" w:sz="0" w:space="0" w:color="auto"/>
                <w:left w:val="none" w:sz="0" w:space="0" w:color="auto"/>
                <w:bottom w:val="none" w:sz="0" w:space="0" w:color="auto"/>
                <w:right w:val="none" w:sz="0" w:space="0" w:color="auto"/>
              </w:divBdr>
              <w:divsChild>
                <w:div w:id="860558200">
                  <w:marLeft w:val="0"/>
                  <w:marRight w:val="0"/>
                  <w:marTop w:val="0"/>
                  <w:marBottom w:val="0"/>
                  <w:divBdr>
                    <w:top w:val="none" w:sz="0" w:space="0" w:color="auto"/>
                    <w:left w:val="none" w:sz="0" w:space="0" w:color="auto"/>
                    <w:bottom w:val="none" w:sz="0" w:space="0" w:color="auto"/>
                    <w:right w:val="none" w:sz="0" w:space="0" w:color="auto"/>
                  </w:divBdr>
                  <w:divsChild>
                    <w:div w:id="180708477">
                      <w:marLeft w:val="0"/>
                      <w:marRight w:val="0"/>
                      <w:marTop w:val="0"/>
                      <w:marBottom w:val="0"/>
                      <w:divBdr>
                        <w:top w:val="none" w:sz="0" w:space="0" w:color="auto"/>
                        <w:left w:val="none" w:sz="0" w:space="0" w:color="auto"/>
                        <w:bottom w:val="none" w:sz="0" w:space="0" w:color="auto"/>
                        <w:right w:val="none" w:sz="0" w:space="0" w:color="auto"/>
                      </w:divBdr>
                      <w:divsChild>
                        <w:div w:id="1005014352">
                          <w:marLeft w:val="0"/>
                          <w:marRight w:val="0"/>
                          <w:marTop w:val="0"/>
                          <w:marBottom w:val="0"/>
                          <w:divBdr>
                            <w:top w:val="none" w:sz="0" w:space="0" w:color="auto"/>
                            <w:left w:val="none" w:sz="0" w:space="0" w:color="auto"/>
                            <w:bottom w:val="none" w:sz="0" w:space="0" w:color="auto"/>
                            <w:right w:val="none" w:sz="0" w:space="0" w:color="auto"/>
                          </w:divBdr>
                          <w:divsChild>
                            <w:div w:id="103311648">
                              <w:marLeft w:val="0"/>
                              <w:marRight w:val="0"/>
                              <w:marTop w:val="0"/>
                              <w:marBottom w:val="0"/>
                              <w:divBdr>
                                <w:top w:val="none" w:sz="0" w:space="0" w:color="auto"/>
                                <w:left w:val="none" w:sz="0" w:space="0" w:color="auto"/>
                                <w:bottom w:val="none" w:sz="0" w:space="0" w:color="auto"/>
                                <w:right w:val="none" w:sz="0" w:space="0" w:color="auto"/>
                              </w:divBdr>
                            </w:div>
                            <w:div w:id="2066903156">
                              <w:marLeft w:val="0"/>
                              <w:marRight w:val="0"/>
                              <w:marTop w:val="0"/>
                              <w:marBottom w:val="0"/>
                              <w:divBdr>
                                <w:top w:val="none" w:sz="0" w:space="0" w:color="auto"/>
                                <w:left w:val="none" w:sz="0" w:space="0" w:color="auto"/>
                                <w:bottom w:val="none" w:sz="0" w:space="0" w:color="auto"/>
                                <w:right w:val="none" w:sz="0" w:space="0" w:color="auto"/>
                              </w:divBdr>
                              <w:divsChild>
                                <w:div w:id="1523395682">
                                  <w:marLeft w:val="0"/>
                                  <w:marRight w:val="0"/>
                                  <w:marTop w:val="0"/>
                                  <w:marBottom w:val="0"/>
                                  <w:divBdr>
                                    <w:top w:val="none" w:sz="0" w:space="0" w:color="auto"/>
                                    <w:left w:val="none" w:sz="0" w:space="0" w:color="auto"/>
                                    <w:bottom w:val="none" w:sz="0" w:space="0" w:color="auto"/>
                                    <w:right w:val="none" w:sz="0" w:space="0" w:color="auto"/>
                                  </w:divBdr>
                                  <w:divsChild>
                                    <w:div w:id="635450111">
                                      <w:marLeft w:val="0"/>
                                      <w:marRight w:val="0"/>
                                      <w:marTop w:val="0"/>
                                      <w:marBottom w:val="0"/>
                                      <w:divBdr>
                                        <w:top w:val="none" w:sz="0" w:space="0" w:color="auto"/>
                                        <w:left w:val="none" w:sz="0" w:space="0" w:color="auto"/>
                                        <w:bottom w:val="none" w:sz="0" w:space="0" w:color="auto"/>
                                        <w:right w:val="none" w:sz="0" w:space="0" w:color="auto"/>
                                      </w:divBdr>
                                    </w:div>
                                    <w:div w:id="1382630193">
                                      <w:marLeft w:val="0"/>
                                      <w:marRight w:val="0"/>
                                      <w:marTop w:val="0"/>
                                      <w:marBottom w:val="0"/>
                                      <w:divBdr>
                                        <w:top w:val="none" w:sz="0" w:space="0" w:color="auto"/>
                                        <w:left w:val="none" w:sz="0" w:space="0" w:color="auto"/>
                                        <w:bottom w:val="none" w:sz="0" w:space="0" w:color="auto"/>
                                        <w:right w:val="none" w:sz="0" w:space="0" w:color="auto"/>
                                      </w:divBdr>
                                      <w:divsChild>
                                        <w:div w:id="993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0912">
                                  <w:marLeft w:val="0"/>
                                  <w:marRight w:val="0"/>
                                  <w:marTop w:val="0"/>
                                  <w:marBottom w:val="0"/>
                                  <w:divBdr>
                                    <w:top w:val="none" w:sz="0" w:space="0" w:color="auto"/>
                                    <w:left w:val="none" w:sz="0" w:space="0" w:color="auto"/>
                                    <w:bottom w:val="none" w:sz="0" w:space="0" w:color="auto"/>
                                    <w:right w:val="none" w:sz="0" w:space="0" w:color="auto"/>
                                  </w:divBdr>
                                  <w:divsChild>
                                    <w:div w:id="11183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661657">
          <w:marLeft w:val="0"/>
          <w:marRight w:val="0"/>
          <w:marTop w:val="0"/>
          <w:marBottom w:val="0"/>
          <w:divBdr>
            <w:top w:val="none" w:sz="0" w:space="0" w:color="auto"/>
            <w:left w:val="none" w:sz="0" w:space="0" w:color="auto"/>
            <w:bottom w:val="none" w:sz="0" w:space="0" w:color="auto"/>
            <w:right w:val="none" w:sz="0" w:space="0" w:color="auto"/>
          </w:divBdr>
          <w:divsChild>
            <w:div w:id="625350283">
              <w:marLeft w:val="0"/>
              <w:marRight w:val="0"/>
              <w:marTop w:val="0"/>
              <w:marBottom w:val="0"/>
              <w:divBdr>
                <w:top w:val="none" w:sz="0" w:space="0" w:color="auto"/>
                <w:left w:val="none" w:sz="0" w:space="0" w:color="auto"/>
                <w:bottom w:val="none" w:sz="0" w:space="0" w:color="auto"/>
                <w:right w:val="none" w:sz="0" w:space="0" w:color="auto"/>
              </w:divBdr>
              <w:divsChild>
                <w:div w:id="1637644190">
                  <w:marLeft w:val="0"/>
                  <w:marRight w:val="0"/>
                  <w:marTop w:val="0"/>
                  <w:marBottom w:val="0"/>
                  <w:divBdr>
                    <w:top w:val="none" w:sz="0" w:space="0" w:color="auto"/>
                    <w:left w:val="none" w:sz="0" w:space="0" w:color="auto"/>
                    <w:bottom w:val="none" w:sz="0" w:space="0" w:color="auto"/>
                    <w:right w:val="none" w:sz="0" w:space="0" w:color="auto"/>
                  </w:divBdr>
                  <w:divsChild>
                    <w:div w:id="1182205983">
                      <w:marLeft w:val="0"/>
                      <w:marRight w:val="0"/>
                      <w:marTop w:val="0"/>
                      <w:marBottom w:val="0"/>
                      <w:divBdr>
                        <w:top w:val="none" w:sz="0" w:space="0" w:color="auto"/>
                        <w:left w:val="none" w:sz="0" w:space="0" w:color="auto"/>
                        <w:bottom w:val="none" w:sz="0" w:space="0" w:color="auto"/>
                        <w:right w:val="none" w:sz="0" w:space="0" w:color="auto"/>
                      </w:divBdr>
                    </w:div>
                    <w:div w:id="656542390">
                      <w:marLeft w:val="0"/>
                      <w:marRight w:val="0"/>
                      <w:marTop w:val="0"/>
                      <w:marBottom w:val="0"/>
                      <w:divBdr>
                        <w:top w:val="none" w:sz="0" w:space="0" w:color="auto"/>
                        <w:left w:val="none" w:sz="0" w:space="0" w:color="auto"/>
                        <w:bottom w:val="none" w:sz="0" w:space="0" w:color="auto"/>
                        <w:right w:val="none" w:sz="0" w:space="0" w:color="auto"/>
                      </w:divBdr>
                    </w:div>
                    <w:div w:id="19560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8022">
          <w:marLeft w:val="0"/>
          <w:marRight w:val="0"/>
          <w:marTop w:val="0"/>
          <w:marBottom w:val="0"/>
          <w:divBdr>
            <w:top w:val="none" w:sz="0" w:space="0" w:color="auto"/>
            <w:left w:val="none" w:sz="0" w:space="0" w:color="auto"/>
            <w:bottom w:val="none" w:sz="0" w:space="0" w:color="auto"/>
            <w:right w:val="none" w:sz="0" w:space="0" w:color="auto"/>
          </w:divBdr>
          <w:divsChild>
            <w:div w:id="20924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5692">
      <w:bodyDiv w:val="1"/>
      <w:marLeft w:val="0"/>
      <w:marRight w:val="0"/>
      <w:marTop w:val="0"/>
      <w:marBottom w:val="0"/>
      <w:divBdr>
        <w:top w:val="none" w:sz="0" w:space="0" w:color="auto"/>
        <w:left w:val="none" w:sz="0" w:space="0" w:color="auto"/>
        <w:bottom w:val="none" w:sz="0" w:space="0" w:color="auto"/>
        <w:right w:val="none" w:sz="0" w:space="0" w:color="auto"/>
      </w:divBdr>
    </w:div>
    <w:div w:id="474951454">
      <w:bodyDiv w:val="1"/>
      <w:marLeft w:val="0"/>
      <w:marRight w:val="0"/>
      <w:marTop w:val="0"/>
      <w:marBottom w:val="0"/>
      <w:divBdr>
        <w:top w:val="none" w:sz="0" w:space="0" w:color="auto"/>
        <w:left w:val="none" w:sz="0" w:space="0" w:color="auto"/>
        <w:bottom w:val="none" w:sz="0" w:space="0" w:color="auto"/>
        <w:right w:val="none" w:sz="0" w:space="0" w:color="auto"/>
      </w:divBdr>
    </w:div>
    <w:div w:id="781727294">
      <w:bodyDiv w:val="1"/>
      <w:marLeft w:val="0"/>
      <w:marRight w:val="0"/>
      <w:marTop w:val="0"/>
      <w:marBottom w:val="0"/>
      <w:divBdr>
        <w:top w:val="none" w:sz="0" w:space="0" w:color="auto"/>
        <w:left w:val="none" w:sz="0" w:space="0" w:color="auto"/>
        <w:bottom w:val="none" w:sz="0" w:space="0" w:color="auto"/>
        <w:right w:val="none" w:sz="0" w:space="0" w:color="auto"/>
      </w:divBdr>
      <w:divsChild>
        <w:div w:id="77798135">
          <w:marLeft w:val="0"/>
          <w:marRight w:val="0"/>
          <w:marTop w:val="0"/>
          <w:marBottom w:val="0"/>
          <w:divBdr>
            <w:top w:val="none" w:sz="0" w:space="0" w:color="auto"/>
            <w:left w:val="none" w:sz="0" w:space="0" w:color="auto"/>
            <w:bottom w:val="none" w:sz="0" w:space="0" w:color="auto"/>
            <w:right w:val="none" w:sz="0" w:space="0" w:color="auto"/>
          </w:divBdr>
        </w:div>
        <w:div w:id="2060661081">
          <w:marLeft w:val="0"/>
          <w:marRight w:val="0"/>
          <w:marTop w:val="0"/>
          <w:marBottom w:val="0"/>
          <w:divBdr>
            <w:top w:val="none" w:sz="0" w:space="0" w:color="auto"/>
            <w:left w:val="none" w:sz="0" w:space="0" w:color="auto"/>
            <w:bottom w:val="none" w:sz="0" w:space="0" w:color="auto"/>
            <w:right w:val="none" w:sz="0" w:space="0" w:color="auto"/>
          </w:divBdr>
          <w:divsChild>
            <w:div w:id="374280563">
              <w:marLeft w:val="0"/>
              <w:marRight w:val="0"/>
              <w:marTop w:val="0"/>
              <w:marBottom w:val="0"/>
              <w:divBdr>
                <w:top w:val="none" w:sz="0" w:space="0" w:color="auto"/>
                <w:left w:val="none" w:sz="0" w:space="0" w:color="auto"/>
                <w:bottom w:val="none" w:sz="0" w:space="0" w:color="auto"/>
                <w:right w:val="none" w:sz="0" w:space="0" w:color="auto"/>
              </w:divBdr>
              <w:divsChild>
                <w:div w:id="365106623">
                  <w:marLeft w:val="0"/>
                  <w:marRight w:val="0"/>
                  <w:marTop w:val="0"/>
                  <w:marBottom w:val="0"/>
                  <w:divBdr>
                    <w:top w:val="none" w:sz="0" w:space="0" w:color="auto"/>
                    <w:left w:val="none" w:sz="0" w:space="0" w:color="auto"/>
                    <w:bottom w:val="none" w:sz="0" w:space="0" w:color="auto"/>
                    <w:right w:val="none" w:sz="0" w:space="0" w:color="auto"/>
                  </w:divBdr>
                </w:div>
                <w:div w:id="687802654">
                  <w:marLeft w:val="0"/>
                  <w:marRight w:val="0"/>
                  <w:marTop w:val="0"/>
                  <w:marBottom w:val="0"/>
                  <w:divBdr>
                    <w:top w:val="none" w:sz="0" w:space="0" w:color="auto"/>
                    <w:left w:val="none" w:sz="0" w:space="0" w:color="auto"/>
                    <w:bottom w:val="none" w:sz="0" w:space="0" w:color="auto"/>
                    <w:right w:val="none" w:sz="0" w:space="0" w:color="auto"/>
                  </w:divBdr>
                </w:div>
                <w:div w:id="1279141188">
                  <w:marLeft w:val="0"/>
                  <w:marRight w:val="0"/>
                  <w:marTop w:val="0"/>
                  <w:marBottom w:val="0"/>
                  <w:divBdr>
                    <w:top w:val="none" w:sz="0" w:space="0" w:color="auto"/>
                    <w:left w:val="none" w:sz="0" w:space="0" w:color="auto"/>
                    <w:bottom w:val="none" w:sz="0" w:space="0" w:color="auto"/>
                    <w:right w:val="none" w:sz="0" w:space="0" w:color="auto"/>
                  </w:divBdr>
                </w:div>
                <w:div w:id="992099069">
                  <w:marLeft w:val="0"/>
                  <w:marRight w:val="0"/>
                  <w:marTop w:val="0"/>
                  <w:marBottom w:val="0"/>
                  <w:divBdr>
                    <w:top w:val="none" w:sz="0" w:space="0" w:color="auto"/>
                    <w:left w:val="none" w:sz="0" w:space="0" w:color="auto"/>
                    <w:bottom w:val="none" w:sz="0" w:space="0" w:color="auto"/>
                    <w:right w:val="none" w:sz="0" w:space="0" w:color="auto"/>
                  </w:divBdr>
                </w:div>
                <w:div w:id="18082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71610">
      <w:bodyDiv w:val="1"/>
      <w:marLeft w:val="0"/>
      <w:marRight w:val="0"/>
      <w:marTop w:val="0"/>
      <w:marBottom w:val="0"/>
      <w:divBdr>
        <w:top w:val="none" w:sz="0" w:space="0" w:color="auto"/>
        <w:left w:val="none" w:sz="0" w:space="0" w:color="auto"/>
        <w:bottom w:val="none" w:sz="0" w:space="0" w:color="auto"/>
        <w:right w:val="none" w:sz="0" w:space="0" w:color="auto"/>
      </w:divBdr>
    </w:div>
    <w:div w:id="1673678263">
      <w:bodyDiv w:val="1"/>
      <w:marLeft w:val="0"/>
      <w:marRight w:val="0"/>
      <w:marTop w:val="0"/>
      <w:marBottom w:val="0"/>
      <w:divBdr>
        <w:top w:val="none" w:sz="0" w:space="0" w:color="auto"/>
        <w:left w:val="none" w:sz="0" w:space="0" w:color="auto"/>
        <w:bottom w:val="none" w:sz="0" w:space="0" w:color="auto"/>
        <w:right w:val="none" w:sz="0" w:space="0" w:color="auto"/>
      </w:divBdr>
    </w:div>
    <w:div w:id="1673681351">
      <w:bodyDiv w:val="1"/>
      <w:marLeft w:val="0"/>
      <w:marRight w:val="0"/>
      <w:marTop w:val="0"/>
      <w:marBottom w:val="0"/>
      <w:divBdr>
        <w:top w:val="none" w:sz="0" w:space="0" w:color="auto"/>
        <w:left w:val="none" w:sz="0" w:space="0" w:color="auto"/>
        <w:bottom w:val="none" w:sz="0" w:space="0" w:color="auto"/>
        <w:right w:val="none" w:sz="0" w:space="0" w:color="auto"/>
      </w:divBdr>
      <w:divsChild>
        <w:div w:id="332807245">
          <w:marLeft w:val="0"/>
          <w:marRight w:val="0"/>
          <w:marTop w:val="0"/>
          <w:marBottom w:val="0"/>
          <w:divBdr>
            <w:top w:val="none" w:sz="0" w:space="0" w:color="auto"/>
            <w:left w:val="none" w:sz="0" w:space="0" w:color="auto"/>
            <w:bottom w:val="none" w:sz="0" w:space="0" w:color="auto"/>
            <w:right w:val="none" w:sz="0" w:space="0" w:color="auto"/>
          </w:divBdr>
          <w:divsChild>
            <w:div w:id="1611549008">
              <w:marLeft w:val="0"/>
              <w:marRight w:val="0"/>
              <w:marTop w:val="0"/>
              <w:marBottom w:val="0"/>
              <w:divBdr>
                <w:top w:val="none" w:sz="0" w:space="0" w:color="auto"/>
                <w:left w:val="none" w:sz="0" w:space="0" w:color="auto"/>
                <w:bottom w:val="none" w:sz="0" w:space="0" w:color="auto"/>
                <w:right w:val="none" w:sz="0" w:space="0" w:color="auto"/>
              </w:divBdr>
              <w:divsChild>
                <w:div w:id="1630893972">
                  <w:marLeft w:val="0"/>
                  <w:marRight w:val="0"/>
                  <w:marTop w:val="0"/>
                  <w:marBottom w:val="0"/>
                  <w:divBdr>
                    <w:top w:val="none" w:sz="0" w:space="0" w:color="auto"/>
                    <w:left w:val="none" w:sz="0" w:space="0" w:color="auto"/>
                    <w:bottom w:val="none" w:sz="0" w:space="0" w:color="auto"/>
                    <w:right w:val="none" w:sz="0" w:space="0" w:color="auto"/>
                  </w:divBdr>
                </w:div>
                <w:div w:id="571279576">
                  <w:marLeft w:val="0"/>
                  <w:marRight w:val="0"/>
                  <w:marTop w:val="0"/>
                  <w:marBottom w:val="0"/>
                  <w:divBdr>
                    <w:top w:val="none" w:sz="0" w:space="0" w:color="auto"/>
                    <w:left w:val="none" w:sz="0" w:space="0" w:color="auto"/>
                    <w:bottom w:val="none" w:sz="0" w:space="0" w:color="auto"/>
                    <w:right w:val="none" w:sz="0" w:space="0" w:color="auto"/>
                  </w:divBdr>
                </w:div>
                <w:div w:id="11832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26877">
      <w:bodyDiv w:val="1"/>
      <w:marLeft w:val="0"/>
      <w:marRight w:val="0"/>
      <w:marTop w:val="0"/>
      <w:marBottom w:val="0"/>
      <w:divBdr>
        <w:top w:val="none" w:sz="0" w:space="0" w:color="auto"/>
        <w:left w:val="none" w:sz="0" w:space="0" w:color="auto"/>
        <w:bottom w:val="none" w:sz="0" w:space="0" w:color="auto"/>
        <w:right w:val="none" w:sz="0" w:space="0" w:color="auto"/>
      </w:divBdr>
      <w:divsChild>
        <w:div w:id="419789239">
          <w:marLeft w:val="0"/>
          <w:marRight w:val="0"/>
          <w:marTop w:val="0"/>
          <w:marBottom w:val="0"/>
          <w:divBdr>
            <w:top w:val="none" w:sz="0" w:space="0" w:color="auto"/>
            <w:left w:val="none" w:sz="0" w:space="0" w:color="auto"/>
            <w:bottom w:val="none" w:sz="0" w:space="0" w:color="auto"/>
            <w:right w:val="none" w:sz="0" w:space="0" w:color="auto"/>
          </w:divBdr>
        </w:div>
        <w:div w:id="935290626">
          <w:marLeft w:val="0"/>
          <w:marRight w:val="0"/>
          <w:marTop w:val="0"/>
          <w:marBottom w:val="0"/>
          <w:divBdr>
            <w:top w:val="none" w:sz="0" w:space="0" w:color="auto"/>
            <w:left w:val="none" w:sz="0" w:space="0" w:color="auto"/>
            <w:bottom w:val="none" w:sz="0" w:space="0" w:color="auto"/>
            <w:right w:val="none" w:sz="0" w:space="0" w:color="auto"/>
          </w:divBdr>
          <w:divsChild>
            <w:div w:id="3144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37A38-96ED-43A3-9FC3-7B224396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8913</Words>
  <Characters>50810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pto11</dc:creator>
  <cp:lastModifiedBy>pto11</cp:lastModifiedBy>
  <cp:revision>2</cp:revision>
  <dcterms:created xsi:type="dcterms:W3CDTF">2021-04-09T01:17:00Z</dcterms:created>
  <dcterms:modified xsi:type="dcterms:W3CDTF">2021-04-09T01:17:00Z</dcterms:modified>
</cp:coreProperties>
</file>